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F" w:rsidRPr="001B217F" w:rsidRDefault="001B217F" w:rsidP="001B217F">
      <w:pPr>
        <w:pStyle w:val="Title"/>
        <w:jc w:val="center"/>
        <w:rPr>
          <w:rFonts w:eastAsia="Times New Roman"/>
          <w:sz w:val="44"/>
          <w:szCs w:val="44"/>
        </w:rPr>
      </w:pPr>
      <w:r w:rsidRPr="001B217F">
        <w:rPr>
          <w:rFonts w:eastAsia="Times New Roman"/>
          <w:sz w:val="44"/>
          <w:szCs w:val="44"/>
        </w:rPr>
        <w:t>Umpqua TREX Application</w:t>
      </w:r>
    </w:p>
    <w:p w:rsidR="001B217F" w:rsidRPr="001B217F" w:rsidRDefault="001B217F" w:rsidP="00035FB2">
      <w:pPr>
        <w:widowControl w:val="0"/>
        <w:tabs>
          <w:tab w:val="center" w:pos="5328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Cs/>
          <w:sz w:val="28"/>
          <w:szCs w:val="29"/>
        </w:rPr>
      </w:pPr>
      <w:r w:rsidRPr="001B217F">
        <w:rPr>
          <w:rFonts w:ascii="Calibri" w:eastAsia="Times New Roman" w:hAnsi="Calibri" w:cs="Arial"/>
          <w:bCs/>
          <w:sz w:val="28"/>
          <w:szCs w:val="29"/>
        </w:rPr>
        <w:t>September 26-October 6, 2017</w:t>
      </w:r>
    </w:p>
    <w:p w:rsidR="00035FB2" w:rsidRPr="00035FB2" w:rsidRDefault="00035FB2" w:rsidP="00C63B71">
      <w:pPr>
        <w:widowControl w:val="0"/>
        <w:tabs>
          <w:tab w:val="center" w:pos="5328"/>
        </w:tabs>
        <w:autoSpaceDE w:val="0"/>
        <w:autoSpaceDN w:val="0"/>
        <w:adjustRightInd w:val="0"/>
        <w:spacing w:after="0" w:line="240" w:lineRule="auto"/>
        <w:jc w:val="center"/>
        <w:rPr>
          <w:color w:val="C00000"/>
          <w:sz w:val="24"/>
        </w:rPr>
      </w:pPr>
      <w:r w:rsidRPr="00035FB2">
        <w:rPr>
          <w:rFonts w:ascii="Calibri" w:eastAsia="Times New Roman" w:hAnsi="Calibri" w:cs="Arial"/>
          <w:color w:val="C00000"/>
          <w:sz w:val="24"/>
          <w:szCs w:val="20"/>
        </w:rPr>
        <w:t xml:space="preserve">Submit </w:t>
      </w:r>
      <w:r>
        <w:rPr>
          <w:rFonts w:ascii="Calibri" w:eastAsia="Times New Roman" w:hAnsi="Calibri" w:cs="Arial"/>
          <w:color w:val="C00000"/>
          <w:sz w:val="24"/>
          <w:szCs w:val="20"/>
        </w:rPr>
        <w:t xml:space="preserve">completed applications </w:t>
      </w:r>
      <w:r w:rsidRPr="00035FB2">
        <w:rPr>
          <w:rFonts w:ascii="Calibri" w:eastAsia="Times New Roman" w:hAnsi="Calibri" w:cs="Arial"/>
          <w:color w:val="C00000"/>
          <w:sz w:val="24"/>
          <w:szCs w:val="20"/>
        </w:rPr>
        <w:t xml:space="preserve">to </w:t>
      </w:r>
      <w:hyperlink r:id="rId8" w:history="1">
        <w:r w:rsidR="00271287" w:rsidRPr="009B3488">
          <w:rPr>
            <w:rStyle w:val="Hyperlink"/>
            <w:color w:val="000076"/>
            <w:sz w:val="24"/>
            <w:u w:val="none"/>
          </w:rPr>
          <w:t>blm_or_umpqua_trex@blm.gov</w:t>
        </w:r>
      </w:hyperlink>
      <w:r>
        <w:rPr>
          <w:rFonts w:ascii="Calibri" w:eastAsia="Times New Roman" w:hAnsi="Calibri" w:cs="Arial"/>
          <w:color w:val="C00000"/>
          <w:sz w:val="24"/>
          <w:szCs w:val="20"/>
        </w:rPr>
        <w:t xml:space="preserve"> </w:t>
      </w:r>
      <w:r w:rsidR="00C63B71">
        <w:rPr>
          <w:rFonts w:ascii="Calibri" w:eastAsia="Times New Roman" w:hAnsi="Calibri" w:cs="Arial"/>
          <w:color w:val="C00000"/>
          <w:sz w:val="24"/>
          <w:szCs w:val="20"/>
        </w:rPr>
        <w:t>by June 30, 2017</w:t>
      </w:r>
    </w:p>
    <w:p w:rsidR="00035FB2" w:rsidRPr="00C63B71" w:rsidRDefault="00696D32" w:rsidP="00035FB2">
      <w:pPr>
        <w:widowControl w:val="0"/>
        <w:tabs>
          <w:tab w:val="center" w:pos="5328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sz w:val="14"/>
          <w:szCs w:val="20"/>
        </w:rPr>
      </w:pPr>
      <w:r w:rsidRPr="00C63B71">
        <w:rPr>
          <w:rFonts w:ascii="Calibri" w:eastAsia="Times New Roman" w:hAnsi="Calibri" w:cs="Arial"/>
          <w:color w:val="C00000"/>
          <w:szCs w:val="20"/>
        </w:rPr>
        <w:t>Notifications of acceptance will be made by July 30</w:t>
      </w:r>
    </w:p>
    <w:p w:rsidR="00AA5A3E" w:rsidRPr="001B217F" w:rsidRDefault="00AA5A3E" w:rsidP="00035FB2">
      <w:pPr>
        <w:spacing w:after="80"/>
        <w:jc w:val="center"/>
        <w:rPr>
          <w:rFonts w:ascii="Calibri" w:eastAsia="Times New Roman" w:hAnsi="Calibri" w:cs="Arial"/>
          <w:bCs/>
          <w:smallCaps/>
          <w:color w:val="C00000"/>
          <w:sz w:val="32"/>
          <w:szCs w:val="29"/>
        </w:rPr>
      </w:pPr>
      <w:r w:rsidRPr="009B0E85">
        <w:rPr>
          <w:rFonts w:ascii="Calibri" w:eastAsia="Times New Roman" w:hAnsi="Calibri" w:cs="Arial"/>
          <w:sz w:val="18"/>
          <w:szCs w:val="20"/>
        </w:rPr>
        <w:t xml:space="preserve">Instructions on registering and </w:t>
      </w:r>
      <w:r w:rsidR="00F25B9B">
        <w:rPr>
          <w:rFonts w:ascii="Calibri" w:eastAsia="Times New Roman" w:hAnsi="Calibri" w:cs="Arial"/>
          <w:sz w:val="18"/>
          <w:szCs w:val="20"/>
        </w:rPr>
        <w:t>paying the $300 fee</w:t>
      </w:r>
      <w:r w:rsidRPr="009B0E85">
        <w:rPr>
          <w:rFonts w:ascii="Calibri" w:eastAsia="Times New Roman" w:hAnsi="Calibri" w:cs="Arial"/>
          <w:sz w:val="18"/>
          <w:szCs w:val="20"/>
        </w:rPr>
        <w:t xml:space="preserve"> will be provided once selections have been made.</w:t>
      </w:r>
    </w:p>
    <w:tbl>
      <w:tblPr>
        <w:tblpPr w:leftFromText="180" w:rightFromText="180" w:vertAnchor="page" w:horzAnchor="margin" w:tblpY="2913"/>
        <w:tblW w:w="107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540"/>
        <w:gridCol w:w="2141"/>
        <w:gridCol w:w="108"/>
        <w:gridCol w:w="1261"/>
        <w:gridCol w:w="2160"/>
        <w:gridCol w:w="253"/>
        <w:gridCol w:w="467"/>
        <w:gridCol w:w="450"/>
        <w:gridCol w:w="2682"/>
      </w:tblGrid>
      <w:tr w:rsidR="00035FB2" w:rsidRPr="001B217F" w:rsidTr="00DA0771">
        <w:trPr>
          <w:cantSplit/>
          <w:trHeight w:val="432"/>
        </w:trPr>
        <w:tc>
          <w:tcPr>
            <w:tcW w:w="10777" w:type="dxa"/>
            <w:gridSpan w:val="10"/>
            <w:shd w:val="clear" w:color="auto" w:fill="EAF1DD" w:themeFill="accent3" w:themeFillTint="33"/>
            <w:tcMar>
              <w:right w:w="58" w:type="dxa"/>
            </w:tcMar>
            <w:vAlign w:val="center"/>
          </w:tcPr>
          <w:p w:rsidR="00035FB2" w:rsidRPr="00DA0771" w:rsidRDefault="00035FB2" w:rsidP="00DA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A0771">
              <w:rPr>
                <w:rFonts w:ascii="Calibri" w:eastAsia="Times New Roman" w:hAnsi="Calibri" w:cs="Times New Roman"/>
                <w:b/>
                <w:szCs w:val="24"/>
              </w:rPr>
              <w:t>I. Participant Information</w:t>
            </w:r>
          </w:p>
        </w:tc>
      </w:tr>
      <w:tr w:rsidR="00DA0771" w:rsidRPr="001B217F" w:rsidTr="00DA0771">
        <w:trPr>
          <w:cantSplit/>
          <w:trHeight w:val="351"/>
        </w:trPr>
        <w:tc>
          <w:tcPr>
            <w:tcW w:w="715" w:type="dxa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ind w:left="-38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>Name</w:t>
            </w:r>
            <w:r w:rsidRPr="001B217F"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789" w:type="dxa"/>
            <w:gridSpan w:val="3"/>
            <w:tcBorders>
              <w:left w:val="nil"/>
            </w:tcBorders>
            <w:tcMar>
              <w:right w:w="58" w:type="dxa"/>
            </w:tcMar>
          </w:tcPr>
          <w:p w:rsidR="00DA0771" w:rsidRPr="001B217F" w:rsidRDefault="009A0104" w:rsidP="00767E89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 w:rsidR="009B0E7D"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a</w:t>
            </w:r>
            <w:bookmarkEnd w:id="1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261" w:type="dxa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ind w:left="-38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 w:rsidRPr="001B217F"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>Organization:</w:t>
            </w:r>
          </w:p>
        </w:tc>
        <w:tc>
          <w:tcPr>
            <w:tcW w:w="2413" w:type="dxa"/>
            <w:gridSpan w:val="2"/>
            <w:tcBorders>
              <w:left w:val="nil"/>
            </w:tcBorders>
            <w:tcMar>
              <w:right w:w="58" w:type="dxa"/>
            </w:tcMar>
          </w:tcPr>
          <w:p w:rsidR="00DA0771" w:rsidRPr="001B217F" w:rsidRDefault="009A0104" w:rsidP="009A0104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917" w:type="dxa"/>
            <w:gridSpan w:val="2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 w:rsidRPr="001B217F"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>Position: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82" w:type="dxa"/>
            <w:tcBorders>
              <w:left w:val="nil"/>
            </w:tcBorders>
            <w:tcMar>
              <w:right w:w="58" w:type="dxa"/>
            </w:tcMar>
          </w:tcPr>
          <w:p w:rsidR="00DA0771" w:rsidRPr="001B217F" w:rsidRDefault="009A0104" w:rsidP="009A0104">
            <w:pPr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035FB2" w:rsidRPr="001B217F" w:rsidTr="00DA0771">
        <w:trPr>
          <w:cantSplit/>
          <w:trHeight w:val="347"/>
        </w:trPr>
        <w:tc>
          <w:tcPr>
            <w:tcW w:w="10777" w:type="dxa"/>
            <w:gridSpan w:val="10"/>
            <w:tcBorders>
              <w:bottom w:val="nil"/>
            </w:tcBorders>
            <w:tcMar>
              <w:right w:w="58" w:type="dxa"/>
            </w:tcMar>
          </w:tcPr>
          <w:p w:rsidR="00DA0771" w:rsidRPr="001B217F" w:rsidRDefault="00035FB2" w:rsidP="00DA0771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before="60" w:after="60" w:line="240" w:lineRule="auto"/>
              <w:ind w:left="592" w:hanging="630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217F">
              <w:rPr>
                <w:rFonts w:ascii="Calibri" w:eastAsia="Times New Roman" w:hAnsi="Calibri" w:cs="Arial"/>
                <w:sz w:val="20"/>
                <w:szCs w:val="20"/>
              </w:rPr>
              <w:t>Work address (street, city, state, zip/postal code, country):</w:t>
            </w:r>
          </w:p>
        </w:tc>
      </w:tr>
      <w:tr w:rsidR="00DA0771" w:rsidRPr="001B217F" w:rsidTr="00DA0771">
        <w:trPr>
          <w:cantSplit/>
          <w:trHeight w:val="337"/>
        </w:trPr>
        <w:tc>
          <w:tcPr>
            <w:tcW w:w="10777" w:type="dxa"/>
            <w:gridSpan w:val="10"/>
            <w:tcBorders>
              <w:top w:val="nil"/>
            </w:tcBorders>
            <w:tcMar>
              <w:right w:w="58" w:type="dxa"/>
            </w:tcMar>
          </w:tcPr>
          <w:p w:rsidR="00DA0771" w:rsidRPr="001B217F" w:rsidRDefault="009A0104" w:rsidP="009A01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0771" w:rsidRPr="001B217F" w:rsidTr="00DA0771">
        <w:trPr>
          <w:cantSplit/>
          <w:trHeight w:val="315"/>
        </w:trPr>
        <w:tc>
          <w:tcPr>
            <w:tcW w:w="1255" w:type="dxa"/>
            <w:gridSpan w:val="2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Work phone:</w:t>
            </w:r>
          </w:p>
        </w:tc>
        <w:tc>
          <w:tcPr>
            <w:tcW w:w="2141" w:type="dxa"/>
            <w:tcBorders>
              <w:left w:val="nil"/>
            </w:tcBorders>
            <w:tcMar>
              <w:right w:w="58" w:type="dxa"/>
            </w:tcMar>
          </w:tcPr>
          <w:p w:rsidR="00DA0771" w:rsidRPr="001B217F" w:rsidRDefault="009A0104" w:rsidP="009A01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9" w:type="dxa"/>
            <w:gridSpan w:val="2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>Mobile phone</w:t>
            </w:r>
            <w:r w:rsidRPr="001B217F"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160" w:type="dxa"/>
            <w:tcBorders>
              <w:left w:val="nil"/>
            </w:tcBorders>
            <w:tcMar>
              <w:right w:w="58" w:type="dxa"/>
            </w:tcMar>
          </w:tcPr>
          <w:p w:rsidR="00DA0771" w:rsidRPr="001B217F" w:rsidRDefault="009A0104" w:rsidP="009A01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right w:val="nil"/>
            </w:tcBorders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 w:rsidRPr="001B217F"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>Email: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32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tcMar>
              <w:right w:w="58" w:type="dxa"/>
            </w:tcMar>
          </w:tcPr>
          <w:p w:rsidR="00DA0771" w:rsidRPr="001B217F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"/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035FB2" w:rsidRPr="001B217F" w:rsidTr="00DA0771">
        <w:trPr>
          <w:cantSplit/>
          <w:trHeight w:val="432"/>
        </w:trPr>
        <w:tc>
          <w:tcPr>
            <w:tcW w:w="10777" w:type="dxa"/>
            <w:gridSpan w:val="10"/>
            <w:shd w:val="clear" w:color="auto" w:fill="EAF1DD" w:themeFill="accent3" w:themeFillTint="33"/>
            <w:tcMar>
              <w:right w:w="58" w:type="dxa"/>
            </w:tcMar>
            <w:vAlign w:val="center"/>
          </w:tcPr>
          <w:p w:rsidR="00035FB2" w:rsidRPr="00DA0771" w:rsidRDefault="006338EA" w:rsidP="00DA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DA0771">
              <w:rPr>
                <w:rFonts w:ascii="Calibri" w:eastAsia="Times New Roman" w:hAnsi="Calibri" w:cs="Times New Roman"/>
                <w:b/>
                <w:szCs w:val="24"/>
              </w:rPr>
              <w:t xml:space="preserve">II. Qualifications </w:t>
            </w:r>
            <w:r w:rsidRPr="00F25B9B">
              <w:rPr>
                <w:rFonts w:ascii="Calibri" w:eastAsia="Times New Roman" w:hAnsi="Calibri" w:cs="Times New Roman"/>
                <w:sz w:val="18"/>
                <w:szCs w:val="24"/>
              </w:rPr>
              <w:t>(</w:t>
            </w:r>
            <w:r w:rsidRPr="00F25B9B">
              <w:rPr>
                <w:rFonts w:ascii="Calibri" w:eastAsia="Times New Roman" w:hAnsi="Calibri" w:cs="Times New Roman"/>
                <w:sz w:val="18"/>
                <w:szCs w:val="24"/>
                <w:u w:val="single"/>
              </w:rPr>
              <w:t>Required</w:t>
            </w:r>
            <w:r w:rsidRPr="00F25B9B">
              <w:rPr>
                <w:rFonts w:ascii="Calibri" w:eastAsia="Times New Roman" w:hAnsi="Calibri" w:cs="Times New Roman"/>
                <w:sz w:val="18"/>
                <w:szCs w:val="24"/>
              </w:rPr>
              <w:t xml:space="preserve">: </w:t>
            </w:r>
            <w:r w:rsidR="00F25B9B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Pr="00F25B9B">
              <w:rPr>
                <w:sz w:val="18"/>
              </w:rPr>
              <w:t xml:space="preserve">NWCG S-130 and S-190, FEMA IS-700A and ICS-100. </w:t>
            </w:r>
            <w:r w:rsidR="00DA0771" w:rsidRPr="00F25B9B">
              <w:rPr>
                <w:sz w:val="18"/>
              </w:rPr>
              <w:t xml:space="preserve"> </w:t>
            </w:r>
            <w:r w:rsidRPr="00F25B9B">
              <w:rPr>
                <w:sz w:val="18"/>
                <w:u w:val="single"/>
              </w:rPr>
              <w:t>Self-study avai</w:t>
            </w:r>
            <w:r w:rsidR="00DA0771" w:rsidRPr="00F25B9B">
              <w:rPr>
                <w:sz w:val="18"/>
                <w:u w:val="single"/>
              </w:rPr>
              <w:t>lable</w:t>
            </w:r>
            <w:r w:rsidR="00F25B9B">
              <w:rPr>
                <w:sz w:val="18"/>
              </w:rPr>
              <w:t>:</w:t>
            </w:r>
            <w:r w:rsidR="00DA0771" w:rsidRPr="00F25B9B">
              <w:rPr>
                <w:sz w:val="18"/>
              </w:rPr>
              <w:t xml:space="preserve"> contact us for more information</w:t>
            </w:r>
            <w:r w:rsidRPr="00F25B9B">
              <w:rPr>
                <w:sz w:val="18"/>
              </w:rPr>
              <w:t>)</w:t>
            </w:r>
          </w:p>
        </w:tc>
      </w:tr>
      <w:tr w:rsidR="00DA0771" w:rsidRPr="001B217F" w:rsidTr="00F25B9B">
        <w:trPr>
          <w:cantSplit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FFFFFF"/>
            <w:tcMar>
              <w:right w:w="58" w:type="dxa"/>
            </w:tcMar>
          </w:tcPr>
          <w:p w:rsidR="00DA0771" w:rsidRPr="001B217F" w:rsidRDefault="00F25B9B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List your</w:t>
            </w:r>
            <w:r w:rsidR="00DA0771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wildland fire qualifications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</w:p>
        </w:tc>
      </w:tr>
      <w:tr w:rsidR="00F25B9B" w:rsidRPr="001B217F" w:rsidTr="00F25B9B">
        <w:trPr>
          <w:cantSplit/>
        </w:trPr>
        <w:tc>
          <w:tcPr>
            <w:tcW w:w="10777" w:type="dxa"/>
            <w:gridSpan w:val="10"/>
            <w:tcBorders>
              <w:top w:val="nil"/>
            </w:tcBorders>
            <w:shd w:val="clear" w:color="auto" w:fill="FFFFFF"/>
            <w:tcMar>
              <w:right w:w="58" w:type="dxa"/>
            </w:tcMar>
          </w:tcPr>
          <w:p w:rsidR="00F25B9B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DA0771" w:rsidRPr="001B217F" w:rsidTr="00F25B9B">
        <w:trPr>
          <w:cantSplit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FFFFFF"/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B217F">
              <w:rPr>
                <w:rFonts w:ascii="Calibri" w:eastAsia="Times New Roman" w:hAnsi="Calibri" w:cs="Arial"/>
                <w:bCs/>
                <w:sz w:val="20"/>
                <w:szCs w:val="20"/>
              </w:rPr>
              <w:t>List your desired trainee position:</w:t>
            </w:r>
          </w:p>
        </w:tc>
      </w:tr>
      <w:tr w:rsidR="00F25B9B" w:rsidRPr="001B217F" w:rsidTr="00F25B9B">
        <w:trPr>
          <w:cantSplit/>
        </w:trPr>
        <w:tc>
          <w:tcPr>
            <w:tcW w:w="10777" w:type="dxa"/>
            <w:gridSpan w:val="10"/>
            <w:tcBorders>
              <w:top w:val="nil"/>
            </w:tcBorders>
            <w:shd w:val="clear" w:color="auto" w:fill="FFFFFF"/>
            <w:tcMar>
              <w:right w:w="58" w:type="dxa"/>
            </w:tcMar>
          </w:tcPr>
          <w:p w:rsidR="00F25B9B" w:rsidRPr="001B217F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DA0771" w:rsidRPr="001B217F" w:rsidTr="00F25B9B">
        <w:trPr>
          <w:cantSplit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FFFFFF"/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List positions for which you are comfortable training others:</w:t>
            </w:r>
          </w:p>
        </w:tc>
      </w:tr>
      <w:tr w:rsidR="00F25B9B" w:rsidRPr="001B217F" w:rsidTr="00F25B9B">
        <w:trPr>
          <w:cantSplit/>
        </w:trPr>
        <w:tc>
          <w:tcPr>
            <w:tcW w:w="10777" w:type="dxa"/>
            <w:gridSpan w:val="10"/>
            <w:tcBorders>
              <w:top w:val="nil"/>
            </w:tcBorders>
            <w:shd w:val="clear" w:color="auto" w:fill="FFFFFF"/>
            <w:tcMar>
              <w:right w:w="58" w:type="dxa"/>
            </w:tcMar>
          </w:tcPr>
          <w:p w:rsidR="00F25B9B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DA0771" w:rsidRPr="001B217F" w:rsidTr="00F25B9B">
        <w:trPr>
          <w:cantSplit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FFFFFF"/>
            <w:tcMar>
              <w:right w:w="58" w:type="dxa"/>
            </w:tcMar>
          </w:tcPr>
          <w:p w:rsidR="00DA0771" w:rsidRPr="001B217F" w:rsidRDefault="00DA0771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What type of vehicle and equipment are you are able to bring </w:t>
            </w:r>
            <w:r w:rsidRPr="00DB2A27">
              <w:rPr>
                <w:rFonts w:ascii="Calibri" w:eastAsia="Times New Roman" w:hAnsi="Calibri" w:cs="Arial"/>
                <w:bCs/>
                <w:sz w:val="16"/>
                <w:szCs w:val="20"/>
              </w:rPr>
              <w:t>(e.g. pickup, engine, hand tools, drip torches)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?</w:t>
            </w:r>
          </w:p>
        </w:tc>
      </w:tr>
      <w:tr w:rsidR="00F25B9B" w:rsidRPr="001B217F" w:rsidTr="00F25B9B">
        <w:trPr>
          <w:cantSplit/>
        </w:trPr>
        <w:tc>
          <w:tcPr>
            <w:tcW w:w="10777" w:type="dxa"/>
            <w:gridSpan w:val="10"/>
            <w:tcBorders>
              <w:top w:val="nil"/>
            </w:tcBorders>
            <w:shd w:val="clear" w:color="auto" w:fill="FFFFFF"/>
            <w:tcMar>
              <w:right w:w="58" w:type="dxa"/>
            </w:tcMar>
          </w:tcPr>
          <w:p w:rsidR="00F25B9B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035FB2" w:rsidRPr="001B217F" w:rsidTr="00DA0771">
        <w:trPr>
          <w:cantSplit/>
          <w:trHeight w:val="432"/>
        </w:trPr>
        <w:tc>
          <w:tcPr>
            <w:tcW w:w="10777" w:type="dxa"/>
            <w:gridSpan w:val="10"/>
            <w:shd w:val="clear" w:color="auto" w:fill="EAF1DD" w:themeFill="accent3" w:themeFillTint="33"/>
            <w:tcMar>
              <w:right w:w="58" w:type="dxa"/>
            </w:tcMar>
            <w:vAlign w:val="center"/>
          </w:tcPr>
          <w:p w:rsidR="00035FB2" w:rsidRPr="00DA0771" w:rsidRDefault="00035FB2" w:rsidP="00DA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A0771">
              <w:rPr>
                <w:rFonts w:ascii="Calibri" w:eastAsia="Times New Roman" w:hAnsi="Calibri" w:cs="Times New Roman"/>
                <w:b/>
                <w:szCs w:val="24"/>
              </w:rPr>
              <w:t>III: Course Expectations</w:t>
            </w:r>
          </w:p>
        </w:tc>
      </w:tr>
      <w:tr w:rsidR="00035FB2" w:rsidRPr="001B217F" w:rsidTr="00F25B9B">
        <w:trPr>
          <w:cantSplit/>
          <w:trHeight w:val="617"/>
        </w:trPr>
        <w:tc>
          <w:tcPr>
            <w:tcW w:w="10777" w:type="dxa"/>
            <w:gridSpan w:val="10"/>
            <w:tcBorders>
              <w:bottom w:val="nil"/>
            </w:tcBorders>
            <w:tcMar>
              <w:right w:w="58" w:type="dxa"/>
            </w:tcMar>
          </w:tcPr>
          <w:p w:rsidR="00035FB2" w:rsidRPr="001B217F" w:rsidRDefault="00035FB2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217F">
              <w:rPr>
                <w:rFonts w:ascii="Calibri" w:eastAsia="Times New Roman" w:hAnsi="Calibri" w:cs="Arial"/>
                <w:sz w:val="20"/>
                <w:szCs w:val="20"/>
              </w:rPr>
              <w:t>Describe your expectations for the training. What do you expect to learn, to bring to the course, and to experience? How will this benefit your workplace, organization, and career?</w:t>
            </w:r>
            <w:r w:rsidR="00B32CCE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F25B9B" w:rsidRPr="001B217F" w:rsidTr="00F25B9B">
        <w:trPr>
          <w:cantSplit/>
          <w:trHeight w:val="4037"/>
        </w:trPr>
        <w:tc>
          <w:tcPr>
            <w:tcW w:w="10777" w:type="dxa"/>
            <w:gridSpan w:val="10"/>
            <w:tcBorders>
              <w:top w:val="nil"/>
            </w:tcBorders>
            <w:tcMar>
              <w:right w:w="58" w:type="dxa"/>
            </w:tcMar>
          </w:tcPr>
          <w:p w:rsidR="00F25B9B" w:rsidRPr="001B217F" w:rsidRDefault="009A0104" w:rsidP="00DA07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0"/>
                <w:szCs w:val="20"/>
              </w:rP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85B97" w:rsidRDefault="00424692" w:rsidP="00424692">
      <w:pPr>
        <w:spacing w:before="240" w:after="0"/>
        <w:jc w:val="center"/>
      </w:pPr>
      <w:r>
        <w:rPr>
          <w:noProof/>
        </w:rPr>
        <w:drawing>
          <wp:inline distT="0" distB="0" distL="0" distR="0" wp14:anchorId="250C5DDB" wp14:editId="2F22EE4B">
            <wp:extent cx="4800600" cy="519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408" cy="5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B97" w:rsidSect="00A634D1">
      <w:headerReference w:type="defaul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F6" w:rsidRDefault="005B17F6" w:rsidP="008F74FA">
      <w:pPr>
        <w:spacing w:after="0" w:line="240" w:lineRule="auto"/>
      </w:pPr>
      <w:r>
        <w:separator/>
      </w:r>
    </w:p>
  </w:endnote>
  <w:endnote w:type="continuationSeparator" w:id="0">
    <w:p w:rsidR="005B17F6" w:rsidRDefault="005B17F6" w:rsidP="008F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F6" w:rsidRDefault="005B17F6" w:rsidP="008F74FA">
      <w:pPr>
        <w:spacing w:after="0" w:line="240" w:lineRule="auto"/>
      </w:pPr>
      <w:r>
        <w:separator/>
      </w:r>
    </w:p>
  </w:footnote>
  <w:footnote w:type="continuationSeparator" w:id="0">
    <w:p w:rsidR="005B17F6" w:rsidRDefault="005B17F6" w:rsidP="008F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07" w:rsidRDefault="00991A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A58EE" wp14:editId="5CA2989F">
              <wp:simplePos x="0" y="0"/>
              <wp:positionH relativeFrom="column">
                <wp:posOffset>-476250</wp:posOffset>
              </wp:positionH>
              <wp:positionV relativeFrom="paragraph">
                <wp:posOffset>-201930</wp:posOffset>
              </wp:positionV>
              <wp:extent cx="7820025" cy="1564640"/>
              <wp:effectExtent l="0" t="0" r="9525" b="0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64640"/>
                      </a:xfrm>
                      <a:prstGeom prst="flowChartDocumen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E89" w:rsidRDefault="00767E89" w:rsidP="00767E8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58E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36" type="#_x0000_t114" style="position:absolute;margin-left:-37.5pt;margin-top:-15.9pt;width:615.75pt;height:1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V7uwIAAO8FAAAOAAAAZHJzL2Uyb0RvYy54bWysVE1v2zAMvQ/YfxB0Xx1nSdsZdYogRYYB&#10;XVu0HXpWZLk2IImapMTJfv0oyXazrtth2MWW+PFIPpG8uNwrSXbCuhZ0SfOTCSVCc6ha/VzSb4/r&#10;D+eUOM90xSRoUdKDcPRy8f7dRWcKMYUGZCUsQRDtis6UtPHeFFnmeCMUcydghEZlDVYxj1f7nFWW&#10;dYiuZDadTE6zDmxlLHDhHEqvkpIuIn5dC+5v69oJT2RJMTcfvzZ+N+GbLS5Y8WyZaVrep8H+IQvF&#10;Wo1BR6gr5hnZ2vY3KNVyCw5qf8JBZVDXLRexBqwmn7yq5qFhRsRakBxnRprc/4PlN7s7S9oK3w7p&#10;0UzhG60ldLxh1hfkCvhWCe0JapGqzrgCPR7Mne1vDo+h7n1tVfhjRWQf6T2M9Iq9JxyFZ+f4YtM5&#10;JRx1+fx0djqLqNmLu7HOfxagSDiUtMZMViGTIY/IMdtdO4/x0W+wD6EdyLZat1LGS2ggsZKW7Bg+&#10;PeMcq/gY3eVWfYUqyTGhSd8EKMZWSeLzQYwhYisGpBjwlyBSh1AaQtCUT5BkgaXESzz5gxTBTup7&#10;USPVyMQ0JjIiH+eYJ1XDKpHE8z/mEgEDco3xR+we4K368/CGWFJvH1xFnJHRefK3xJLz6BEjg/aj&#10;s2o12LcApB8jJ/uBpERNYMnvN/vUhkOfbaA6YGtaSDPrDF+32BTXzPk7ZnFIsV9x8fhb/IQ+KSn0&#10;J0oasD/ekgd7nB3UUtLh0JfUfd8yKyiRXzRO1ad8hi1JfLzM5mdTvNhjzeZYo7dqBdhcOa44w+Mx&#10;2Hs5HGsL6gn30zJERRXTHGOXlHs7XFY+LSPccFwsl9EMN4Nh/lo/GB7AA8+hzx/3T8yafjI8DtUN&#10;DAuCFa9mItkGTw3LrYe6jQMTmE689i+AWyV2RL8Bw9o6vkerlz29+AkAAP//AwBQSwMEFAAGAAgA&#10;AAAhAA+mg/LhAAAADAEAAA8AAABkcnMvZG93bnJldi54bWxMj8FOwzAMhu9IvENkJG5bmkLLVJpO&#10;A8QVjW6wa9pkbbXGqZpsLW+Pd4KbLf/6/X35erY9u5jRdw4liGUEzGDtdIeNhP3ufbEC5oNCrXqH&#10;RsKP8bAubm9ylWk34ae5lKFhVII+UxLaEIaMc1+3xiq/dINBuh3daFWgdWy4HtVE5bbncRSl3KoO&#10;6UOrBvPamvpUnq2EwyE+ieN+/Horv18+VjuxmartVsr7u3nzDCyYOfyF4YpP6FAQU+XOqD3rJSye&#10;EnIJNDwIcrgmRJImwCoJsXhMgRc5/y9R/AIAAP//AwBQSwECLQAUAAYACAAAACEAtoM4kv4AAADh&#10;AQAAEwAAAAAAAAAAAAAAAAAAAAAAW0NvbnRlbnRfVHlwZXNdLnhtbFBLAQItABQABgAIAAAAIQA4&#10;/SH/1gAAAJQBAAALAAAAAAAAAAAAAAAAAC8BAABfcmVscy8ucmVsc1BLAQItABQABgAIAAAAIQA2&#10;azV7uwIAAO8FAAAOAAAAAAAAAAAAAAAAAC4CAABkcnMvZTJvRG9jLnhtbFBLAQItABQABgAIAAAA&#10;IQAPpoPy4QAAAAwBAAAPAAAAAAAAAAAAAAAAABUFAABkcnMvZG93bnJldi54bWxQSwUGAAAAAAQA&#10;BADzAAAAIwYAAAAA&#10;" fillcolor="#eaf1dd [662]" stroked="f" strokeweight="2pt">
              <v:textbox>
                <w:txbxContent>
                  <w:p w:rsidR="00767E89" w:rsidRDefault="00767E89" w:rsidP="00767E8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53"/>
    <w:multiLevelType w:val="hybridMultilevel"/>
    <w:tmpl w:val="9252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91ABD"/>
    <w:multiLevelType w:val="hybridMultilevel"/>
    <w:tmpl w:val="F782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3A37"/>
    <w:multiLevelType w:val="hybridMultilevel"/>
    <w:tmpl w:val="332A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14CD7"/>
    <w:multiLevelType w:val="hybridMultilevel"/>
    <w:tmpl w:val="70BAF37C"/>
    <w:lvl w:ilvl="0" w:tplc="D7A2E5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13AE3"/>
    <w:multiLevelType w:val="hybridMultilevel"/>
    <w:tmpl w:val="C8C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15"/>
    <w:rsid w:val="00035FB2"/>
    <w:rsid w:val="00051A74"/>
    <w:rsid w:val="0007595A"/>
    <w:rsid w:val="000A2FF5"/>
    <w:rsid w:val="000B55F3"/>
    <w:rsid w:val="000D0BCA"/>
    <w:rsid w:val="000D17CA"/>
    <w:rsid w:val="00115334"/>
    <w:rsid w:val="001311F8"/>
    <w:rsid w:val="001532ED"/>
    <w:rsid w:val="00155B04"/>
    <w:rsid w:val="00185B59"/>
    <w:rsid w:val="00190D13"/>
    <w:rsid w:val="001912DC"/>
    <w:rsid w:val="001A3580"/>
    <w:rsid w:val="001B1EB7"/>
    <w:rsid w:val="001B217F"/>
    <w:rsid w:val="001C6B02"/>
    <w:rsid w:val="001D06EC"/>
    <w:rsid w:val="001F093C"/>
    <w:rsid w:val="00225929"/>
    <w:rsid w:val="002317BD"/>
    <w:rsid w:val="00235049"/>
    <w:rsid w:val="00255CF3"/>
    <w:rsid w:val="00271287"/>
    <w:rsid w:val="002809B4"/>
    <w:rsid w:val="0028655B"/>
    <w:rsid w:val="002A5F2E"/>
    <w:rsid w:val="002B57EE"/>
    <w:rsid w:val="002C4748"/>
    <w:rsid w:val="002E4525"/>
    <w:rsid w:val="00305133"/>
    <w:rsid w:val="00324684"/>
    <w:rsid w:val="0033130E"/>
    <w:rsid w:val="00357A3C"/>
    <w:rsid w:val="003A7833"/>
    <w:rsid w:val="003B4FBA"/>
    <w:rsid w:val="003E3B1E"/>
    <w:rsid w:val="003F295E"/>
    <w:rsid w:val="004156ED"/>
    <w:rsid w:val="00424692"/>
    <w:rsid w:val="00447CA9"/>
    <w:rsid w:val="004A4154"/>
    <w:rsid w:val="004F17D1"/>
    <w:rsid w:val="0052758D"/>
    <w:rsid w:val="00547609"/>
    <w:rsid w:val="005632CB"/>
    <w:rsid w:val="005A1E65"/>
    <w:rsid w:val="005B17F6"/>
    <w:rsid w:val="005D1DDB"/>
    <w:rsid w:val="00627A73"/>
    <w:rsid w:val="006338EA"/>
    <w:rsid w:val="00642789"/>
    <w:rsid w:val="00650CF2"/>
    <w:rsid w:val="00672D28"/>
    <w:rsid w:val="0067363C"/>
    <w:rsid w:val="00696D32"/>
    <w:rsid w:val="00697962"/>
    <w:rsid w:val="006C0D65"/>
    <w:rsid w:val="006D0B38"/>
    <w:rsid w:val="0073448F"/>
    <w:rsid w:val="0073476D"/>
    <w:rsid w:val="007401D5"/>
    <w:rsid w:val="00767E89"/>
    <w:rsid w:val="00781A6F"/>
    <w:rsid w:val="00791715"/>
    <w:rsid w:val="007C683A"/>
    <w:rsid w:val="00800EBF"/>
    <w:rsid w:val="00816ACF"/>
    <w:rsid w:val="0082511F"/>
    <w:rsid w:val="008409C8"/>
    <w:rsid w:val="008E178D"/>
    <w:rsid w:val="008F74FA"/>
    <w:rsid w:val="00923E72"/>
    <w:rsid w:val="00924D25"/>
    <w:rsid w:val="00991A07"/>
    <w:rsid w:val="00992E36"/>
    <w:rsid w:val="00996C6E"/>
    <w:rsid w:val="009A0104"/>
    <w:rsid w:val="009B0E7D"/>
    <w:rsid w:val="009B0E85"/>
    <w:rsid w:val="009B3488"/>
    <w:rsid w:val="009D0AAF"/>
    <w:rsid w:val="009E0713"/>
    <w:rsid w:val="009F2BBA"/>
    <w:rsid w:val="00A27607"/>
    <w:rsid w:val="00A634D1"/>
    <w:rsid w:val="00AA25DD"/>
    <w:rsid w:val="00AA5A3E"/>
    <w:rsid w:val="00AC3EE1"/>
    <w:rsid w:val="00B051F8"/>
    <w:rsid w:val="00B17867"/>
    <w:rsid w:val="00B32CCE"/>
    <w:rsid w:val="00B41359"/>
    <w:rsid w:val="00B453B1"/>
    <w:rsid w:val="00B558A9"/>
    <w:rsid w:val="00B56C67"/>
    <w:rsid w:val="00B94D2C"/>
    <w:rsid w:val="00C02CB3"/>
    <w:rsid w:val="00C053E4"/>
    <w:rsid w:val="00C225BB"/>
    <w:rsid w:val="00C5534B"/>
    <w:rsid w:val="00C56E31"/>
    <w:rsid w:val="00C627D8"/>
    <w:rsid w:val="00C63B71"/>
    <w:rsid w:val="00C74484"/>
    <w:rsid w:val="00C946F2"/>
    <w:rsid w:val="00C96DDE"/>
    <w:rsid w:val="00CB33F2"/>
    <w:rsid w:val="00D25E46"/>
    <w:rsid w:val="00D3279F"/>
    <w:rsid w:val="00D90421"/>
    <w:rsid w:val="00DA0771"/>
    <w:rsid w:val="00DA6F34"/>
    <w:rsid w:val="00DB2A27"/>
    <w:rsid w:val="00E11CEF"/>
    <w:rsid w:val="00E23256"/>
    <w:rsid w:val="00E97A6C"/>
    <w:rsid w:val="00F25B9B"/>
    <w:rsid w:val="00F35CC8"/>
    <w:rsid w:val="00F85B97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AD5D4-CAC3-4223-BF3F-EB8DBC6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F8"/>
    <w:rPr>
      <w:rFonts w:asciiTheme="majorHAnsi" w:eastAsiaTheme="majorEastAsia" w:hAnsiTheme="majorHAnsi" w:cstheme="majorBidi"/>
      <w:b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5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2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6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6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46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FA"/>
  </w:style>
  <w:style w:type="paragraph" w:styleId="Footer">
    <w:name w:val="footer"/>
    <w:basedOn w:val="Normal"/>
    <w:link w:val="FooterChar"/>
    <w:uiPriority w:val="99"/>
    <w:unhideWhenUsed/>
    <w:rsid w:val="008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FA"/>
  </w:style>
  <w:style w:type="character" w:customStyle="1" w:styleId="Heading3Char">
    <w:name w:val="Heading 3 Char"/>
    <w:basedOn w:val="DefaultParagraphFont"/>
    <w:link w:val="Heading3"/>
    <w:uiPriority w:val="9"/>
    <w:rsid w:val="001311F8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5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5B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7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m_or_umpqua_trex@blm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6C4ACA-F0D1-4B26-B479-77D0B8D30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1EF3C-09C0-45EB-A4B5-980D02B7195A}"/>
</file>

<file path=customXml/itemProps3.xml><?xml version="1.0" encoding="utf-8"?>
<ds:datastoreItem xmlns:ds="http://schemas.openxmlformats.org/officeDocument/2006/customXml" ds:itemID="{3361C51C-798F-4F47-9E7A-1954F81876F1}"/>
</file>

<file path=customXml/itemProps4.xml><?xml version="1.0" encoding="utf-8"?>
<ds:datastoreItem xmlns:ds="http://schemas.openxmlformats.org/officeDocument/2006/customXml" ds:itemID="{1F78E041-22B6-43D9-ADCC-F931C5441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Winn, Jacob R</dc:creator>
  <cp:lastModifiedBy>Liz Rank</cp:lastModifiedBy>
  <cp:revision>4</cp:revision>
  <cp:lastPrinted>2017-04-06T20:06:00Z</cp:lastPrinted>
  <dcterms:created xsi:type="dcterms:W3CDTF">2017-04-25T23:18:00Z</dcterms:created>
  <dcterms:modified xsi:type="dcterms:W3CDTF">2017-04-25T23:24:00Z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