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67" w:rsidRPr="006417C3" w:rsidRDefault="007F5DD0" w:rsidP="00856482">
      <w:pPr>
        <w:jc w:val="center"/>
        <w:rPr>
          <w:rFonts w:asciiTheme="majorHAnsi" w:hAnsiTheme="majorHAnsi"/>
          <w:b/>
          <w:sz w:val="28"/>
          <w:szCs w:val="28"/>
        </w:rPr>
      </w:pPr>
      <w:r w:rsidRPr="007F5DD0">
        <w:rPr>
          <w:rFonts w:ascii="Oakleaf Bold" w:hAnsi="Oakleaf Bold"/>
          <w:sz w:val="24"/>
          <w:szCs w:val="24"/>
        </w:rPr>
        <w:tab/>
      </w:r>
      <w:r w:rsidR="00793567" w:rsidRPr="006417C3">
        <w:rPr>
          <w:rFonts w:asciiTheme="majorHAnsi" w:hAnsiTheme="majorHAnsi"/>
          <w:b/>
          <w:sz w:val="28"/>
          <w:szCs w:val="28"/>
        </w:rPr>
        <w:t xml:space="preserve">Ottawa National Wildlife Refuge </w:t>
      </w:r>
      <w:r w:rsidR="00DD2DEA">
        <w:rPr>
          <w:rFonts w:asciiTheme="majorHAnsi" w:hAnsiTheme="majorHAnsi"/>
          <w:b/>
          <w:sz w:val="28"/>
          <w:szCs w:val="28"/>
        </w:rPr>
        <w:t>Coastal Restoration</w:t>
      </w:r>
    </w:p>
    <w:p w:rsidR="0034246D" w:rsidRPr="006417C3" w:rsidRDefault="006417C3" w:rsidP="00856482">
      <w:pPr>
        <w:jc w:val="center"/>
        <w:rPr>
          <w:rFonts w:asciiTheme="majorHAnsi" w:hAnsiTheme="majorHAnsi"/>
          <w:sz w:val="28"/>
          <w:szCs w:val="28"/>
        </w:rPr>
      </w:pPr>
      <w:r>
        <w:rPr>
          <w:rFonts w:asciiTheme="majorHAnsi" w:hAnsiTheme="majorHAnsi"/>
          <w:sz w:val="28"/>
          <w:szCs w:val="28"/>
        </w:rPr>
        <w:t>(Ohio</w:t>
      </w:r>
      <w:r w:rsidR="00793567" w:rsidRPr="006417C3">
        <w:rPr>
          <w:rFonts w:asciiTheme="majorHAnsi" w:hAnsiTheme="majorHAnsi"/>
          <w:sz w:val="28"/>
          <w:szCs w:val="28"/>
        </w:rPr>
        <w:t>)</w:t>
      </w:r>
    </w:p>
    <w:p w:rsidR="006417C3" w:rsidRPr="00856482" w:rsidRDefault="001E3931" w:rsidP="00856482">
      <w:pPr>
        <w:autoSpaceDE w:val="0"/>
        <w:autoSpaceDN w:val="0"/>
        <w:adjustRightInd w:val="0"/>
        <w:spacing w:line="240" w:lineRule="auto"/>
        <w:rPr>
          <w:rFonts w:cs="Times New Roman"/>
          <w:sz w:val="24"/>
          <w:szCs w:val="24"/>
        </w:rPr>
      </w:pPr>
      <w:r w:rsidRPr="00856482">
        <w:rPr>
          <w:rFonts w:cs="Times New Roman"/>
          <w:b/>
          <w:sz w:val="24"/>
          <w:szCs w:val="24"/>
        </w:rPr>
        <w:t xml:space="preserve">Project statement: </w:t>
      </w:r>
      <w:r w:rsidR="006417C3" w:rsidRPr="00856482">
        <w:rPr>
          <w:rFonts w:cs="Times New Roman"/>
          <w:sz w:val="24"/>
          <w:szCs w:val="24"/>
        </w:rPr>
        <w:t xml:space="preserve">The Nature Conservancy has partnered with </w:t>
      </w:r>
      <w:r w:rsidR="00856482">
        <w:rPr>
          <w:rFonts w:cs="Times New Roman"/>
          <w:sz w:val="24"/>
          <w:szCs w:val="24"/>
        </w:rPr>
        <w:t xml:space="preserve">The US Fish and Wildlife Service and </w:t>
      </w:r>
      <w:r w:rsidR="006417C3" w:rsidRPr="00856482">
        <w:rPr>
          <w:rFonts w:cs="Times New Roman"/>
          <w:sz w:val="24"/>
          <w:szCs w:val="24"/>
        </w:rPr>
        <w:t xml:space="preserve">Ducks Unlimited to restore and enhance </w:t>
      </w:r>
      <w:r w:rsidR="00856482" w:rsidRPr="00856482">
        <w:rPr>
          <w:rFonts w:cs="Times New Roman"/>
          <w:sz w:val="24"/>
          <w:szCs w:val="24"/>
        </w:rPr>
        <w:t>2,</w:t>
      </w:r>
      <w:r w:rsidR="00F74D6B">
        <w:rPr>
          <w:rFonts w:cs="Times New Roman"/>
          <w:sz w:val="24"/>
          <w:szCs w:val="24"/>
        </w:rPr>
        <w:t>9</w:t>
      </w:r>
      <w:r w:rsidR="00F74D6B" w:rsidRPr="00856482">
        <w:rPr>
          <w:rFonts w:cs="Times New Roman"/>
          <w:sz w:val="24"/>
          <w:szCs w:val="24"/>
        </w:rPr>
        <w:t xml:space="preserve">37 </w:t>
      </w:r>
      <w:r w:rsidR="006417C3" w:rsidRPr="00856482">
        <w:rPr>
          <w:rFonts w:cs="Times New Roman"/>
          <w:sz w:val="24"/>
          <w:szCs w:val="24"/>
        </w:rPr>
        <w:t>acres of coastal wetlands and uplands at Ottawa National Wildlife Refuge along western Lake Erie’s shoreline in order to:</w:t>
      </w:r>
    </w:p>
    <w:p w:rsidR="00856482" w:rsidRPr="00856482" w:rsidRDefault="00856482" w:rsidP="00856482">
      <w:pPr>
        <w:pStyle w:val="ListParagraph"/>
        <w:numPr>
          <w:ilvl w:val="0"/>
          <w:numId w:val="6"/>
        </w:numPr>
        <w:spacing w:line="240" w:lineRule="auto"/>
        <w:mirrorIndents/>
        <w:rPr>
          <w:rFonts w:cs="Times New Roman"/>
          <w:sz w:val="24"/>
          <w:szCs w:val="24"/>
        </w:rPr>
      </w:pPr>
      <w:r w:rsidRPr="00856482">
        <w:rPr>
          <w:rFonts w:cs="Times New Roman"/>
          <w:sz w:val="24"/>
          <w:szCs w:val="24"/>
        </w:rPr>
        <w:t>Conserve significant migratory bird habitat within a globally significant Important Bird Area</w:t>
      </w:r>
    </w:p>
    <w:p w:rsidR="00856482" w:rsidRPr="00856482" w:rsidRDefault="00856482" w:rsidP="00856482">
      <w:pPr>
        <w:pStyle w:val="ListParagraph"/>
        <w:numPr>
          <w:ilvl w:val="0"/>
          <w:numId w:val="6"/>
        </w:numPr>
        <w:spacing w:line="240" w:lineRule="auto"/>
        <w:mirrorIndents/>
        <w:rPr>
          <w:rFonts w:cs="Times New Roman"/>
          <w:sz w:val="24"/>
          <w:szCs w:val="24"/>
        </w:rPr>
      </w:pPr>
      <w:r w:rsidRPr="00856482">
        <w:rPr>
          <w:rFonts w:cs="Times New Roman"/>
          <w:sz w:val="24"/>
          <w:szCs w:val="24"/>
        </w:rPr>
        <w:t xml:space="preserve">Provide habitat for rare, threatened, and endangered species </w:t>
      </w:r>
      <w:r>
        <w:rPr>
          <w:rFonts w:cs="Times New Roman"/>
          <w:sz w:val="24"/>
          <w:szCs w:val="24"/>
        </w:rPr>
        <w:t>of flora and fauna</w:t>
      </w:r>
    </w:p>
    <w:p w:rsidR="00856482" w:rsidRPr="00856482" w:rsidRDefault="00856482" w:rsidP="00856482">
      <w:pPr>
        <w:pStyle w:val="ListParagraph"/>
        <w:numPr>
          <w:ilvl w:val="0"/>
          <w:numId w:val="6"/>
        </w:numPr>
        <w:spacing w:line="240" w:lineRule="auto"/>
        <w:mirrorIndents/>
        <w:rPr>
          <w:rFonts w:cs="Times New Roman"/>
          <w:sz w:val="24"/>
          <w:szCs w:val="24"/>
        </w:rPr>
      </w:pPr>
      <w:r w:rsidRPr="00856482">
        <w:rPr>
          <w:rFonts w:cs="Times New Roman"/>
          <w:sz w:val="24"/>
          <w:szCs w:val="24"/>
        </w:rPr>
        <w:t xml:space="preserve">Provide for fish passage from Lake Erie </w:t>
      </w:r>
      <w:r>
        <w:rPr>
          <w:rFonts w:cs="Times New Roman"/>
          <w:sz w:val="24"/>
          <w:szCs w:val="24"/>
        </w:rPr>
        <w:t xml:space="preserve">and its </w:t>
      </w:r>
      <w:r w:rsidRPr="00856482">
        <w:rPr>
          <w:rFonts w:cs="Times New Roman"/>
          <w:sz w:val="24"/>
          <w:szCs w:val="24"/>
        </w:rPr>
        <w:t xml:space="preserve">tributaries into newly restored             coastal wetlands via fish passage structures and reconnection </w:t>
      </w:r>
      <w:r w:rsidR="00135954">
        <w:rPr>
          <w:rFonts w:cs="Times New Roman"/>
          <w:sz w:val="24"/>
          <w:szCs w:val="24"/>
        </w:rPr>
        <w:t xml:space="preserve">to </w:t>
      </w:r>
      <w:r w:rsidRPr="00856482">
        <w:rPr>
          <w:rFonts w:cs="Times New Roman"/>
          <w:sz w:val="24"/>
          <w:szCs w:val="24"/>
        </w:rPr>
        <w:t>lake hydrology</w:t>
      </w:r>
    </w:p>
    <w:p w:rsidR="00856482" w:rsidRPr="00856482" w:rsidRDefault="00856482" w:rsidP="00856482">
      <w:pPr>
        <w:pStyle w:val="ListParagraph"/>
        <w:numPr>
          <w:ilvl w:val="0"/>
          <w:numId w:val="7"/>
        </w:numPr>
        <w:spacing w:line="240" w:lineRule="auto"/>
        <w:mirrorIndents/>
        <w:rPr>
          <w:rFonts w:cs="Times New Roman"/>
          <w:sz w:val="24"/>
          <w:szCs w:val="24"/>
        </w:rPr>
      </w:pPr>
      <w:r w:rsidRPr="00856482">
        <w:rPr>
          <w:rFonts w:cs="Times New Roman"/>
          <w:sz w:val="24"/>
          <w:szCs w:val="24"/>
        </w:rPr>
        <w:t>Expand the riparian buffer</w:t>
      </w:r>
      <w:r w:rsidR="00135954">
        <w:rPr>
          <w:rFonts w:cs="Times New Roman"/>
          <w:sz w:val="24"/>
          <w:szCs w:val="24"/>
        </w:rPr>
        <w:t>s</w:t>
      </w:r>
      <w:r w:rsidRPr="00856482">
        <w:rPr>
          <w:rFonts w:cs="Times New Roman"/>
          <w:sz w:val="24"/>
          <w:szCs w:val="24"/>
        </w:rPr>
        <w:t xml:space="preserve"> of the Toussaint River </w:t>
      </w:r>
      <w:r w:rsidR="00135954">
        <w:rPr>
          <w:rFonts w:cs="Times New Roman"/>
          <w:sz w:val="24"/>
          <w:szCs w:val="24"/>
        </w:rPr>
        <w:t>and Crane Creek floodplains</w:t>
      </w:r>
      <w:r w:rsidRPr="00856482">
        <w:rPr>
          <w:rFonts w:cs="Times New Roman"/>
          <w:sz w:val="24"/>
          <w:szCs w:val="24"/>
        </w:rPr>
        <w:t>, leading to reduction in sediment levels and nutrient loading</w:t>
      </w:r>
    </w:p>
    <w:p w:rsidR="00856482" w:rsidRPr="00856482" w:rsidRDefault="00856482" w:rsidP="00856482">
      <w:pPr>
        <w:pStyle w:val="ListParagraph"/>
        <w:numPr>
          <w:ilvl w:val="0"/>
          <w:numId w:val="7"/>
        </w:numPr>
        <w:spacing w:line="240" w:lineRule="auto"/>
        <w:mirrorIndents/>
        <w:rPr>
          <w:rFonts w:cs="Times New Roman"/>
          <w:sz w:val="24"/>
          <w:szCs w:val="24"/>
        </w:rPr>
      </w:pPr>
      <w:r w:rsidRPr="00856482">
        <w:rPr>
          <w:rFonts w:cs="Times New Roman"/>
          <w:sz w:val="24"/>
          <w:szCs w:val="24"/>
        </w:rPr>
        <w:t>Increase natural cover</w:t>
      </w:r>
      <w:r w:rsidR="00135954">
        <w:rPr>
          <w:rFonts w:cs="Times New Roman"/>
          <w:sz w:val="24"/>
          <w:szCs w:val="24"/>
        </w:rPr>
        <w:t>,</w:t>
      </w:r>
      <w:r w:rsidRPr="00856482">
        <w:rPr>
          <w:rFonts w:cs="Times New Roman"/>
          <w:sz w:val="24"/>
          <w:szCs w:val="24"/>
        </w:rPr>
        <w:t xml:space="preserve"> water-retention capacity</w:t>
      </w:r>
      <w:r w:rsidR="00135954">
        <w:rPr>
          <w:rFonts w:cs="Times New Roman"/>
          <w:sz w:val="24"/>
          <w:szCs w:val="24"/>
        </w:rPr>
        <w:t>, and ultimately water quality</w:t>
      </w:r>
      <w:r w:rsidRPr="00856482">
        <w:rPr>
          <w:rFonts w:cs="Times New Roman"/>
          <w:sz w:val="24"/>
          <w:szCs w:val="24"/>
        </w:rPr>
        <w:t xml:space="preserve"> within the southwestern Lake Erie basin by restoring row-crop agricultural fields into uplands and wetlands.</w:t>
      </w:r>
    </w:p>
    <w:p w:rsidR="00856482" w:rsidRPr="00856482" w:rsidRDefault="00856482" w:rsidP="00856482">
      <w:pPr>
        <w:pStyle w:val="ListParagraph"/>
        <w:numPr>
          <w:ilvl w:val="0"/>
          <w:numId w:val="7"/>
        </w:numPr>
        <w:spacing w:line="240" w:lineRule="auto"/>
        <w:mirrorIndents/>
        <w:rPr>
          <w:rFonts w:cs="Times New Roman"/>
          <w:sz w:val="24"/>
          <w:szCs w:val="24"/>
        </w:rPr>
      </w:pPr>
      <w:r w:rsidRPr="00856482">
        <w:rPr>
          <w:rFonts w:cs="Times New Roman"/>
          <w:sz w:val="24"/>
          <w:szCs w:val="24"/>
        </w:rPr>
        <w:t>Contribute to the delisting of three Maumee AOC BUIs; 3, 6, and 14.</w:t>
      </w:r>
    </w:p>
    <w:p w:rsidR="00856482" w:rsidRDefault="00856482" w:rsidP="00856482">
      <w:pPr>
        <w:rPr>
          <w:rFonts w:cs="Times New Roman"/>
          <w:b/>
          <w:sz w:val="24"/>
          <w:szCs w:val="24"/>
        </w:rPr>
      </w:pPr>
    </w:p>
    <w:p w:rsidR="00A200FC" w:rsidRPr="00856482" w:rsidRDefault="00856482" w:rsidP="00A200FC">
      <w:pPr>
        <w:jc w:val="both"/>
        <w:rPr>
          <w:rFonts w:cs="Times New Roman"/>
          <w:sz w:val="24"/>
          <w:szCs w:val="24"/>
        </w:rPr>
      </w:pPr>
      <w:r w:rsidRPr="00856482">
        <w:rPr>
          <w:rFonts w:cs="Times New Roman"/>
          <w:sz w:val="24"/>
          <w:szCs w:val="24"/>
        </w:rPr>
        <w:t>Implementation of restoration at eight different locations allow</w:t>
      </w:r>
      <w:r w:rsidR="00A200FC">
        <w:rPr>
          <w:rFonts w:cs="Times New Roman"/>
          <w:sz w:val="24"/>
          <w:szCs w:val="24"/>
        </w:rPr>
        <w:t>s for the</w:t>
      </w:r>
      <w:r w:rsidRPr="00856482">
        <w:rPr>
          <w:rFonts w:cs="Times New Roman"/>
          <w:sz w:val="24"/>
          <w:szCs w:val="24"/>
        </w:rPr>
        <w:t xml:space="preserve"> management </w:t>
      </w:r>
      <w:r w:rsidR="00A200FC">
        <w:rPr>
          <w:rFonts w:cs="Times New Roman"/>
          <w:sz w:val="24"/>
          <w:szCs w:val="24"/>
        </w:rPr>
        <w:t>of a</w:t>
      </w:r>
      <w:r w:rsidRPr="00856482">
        <w:rPr>
          <w:rFonts w:cs="Times New Roman"/>
          <w:sz w:val="24"/>
          <w:szCs w:val="24"/>
        </w:rPr>
        <w:t xml:space="preserve"> </w:t>
      </w:r>
      <w:r w:rsidR="00A200FC">
        <w:rPr>
          <w:rFonts w:cs="Times New Roman"/>
          <w:sz w:val="24"/>
          <w:szCs w:val="24"/>
        </w:rPr>
        <w:t>variety</w:t>
      </w:r>
      <w:r w:rsidRPr="00856482">
        <w:rPr>
          <w:rFonts w:cs="Times New Roman"/>
          <w:sz w:val="24"/>
          <w:szCs w:val="24"/>
        </w:rPr>
        <w:t xml:space="preserve"> of habitat types, while at the same time providing effective control of invasive species and monitoring </w:t>
      </w:r>
      <w:r w:rsidR="00135954">
        <w:rPr>
          <w:rFonts w:cs="Times New Roman"/>
          <w:sz w:val="24"/>
          <w:szCs w:val="24"/>
        </w:rPr>
        <w:t xml:space="preserve">of </w:t>
      </w:r>
      <w:r w:rsidRPr="00856482">
        <w:rPr>
          <w:rFonts w:cs="Times New Roman"/>
          <w:sz w:val="24"/>
          <w:szCs w:val="24"/>
        </w:rPr>
        <w:t>the ecological outcomes of the restoration</w:t>
      </w:r>
      <w:r w:rsidR="00A200FC">
        <w:rPr>
          <w:rFonts w:cs="Times New Roman"/>
          <w:sz w:val="24"/>
          <w:szCs w:val="24"/>
        </w:rPr>
        <w:t>s</w:t>
      </w:r>
      <w:r w:rsidRPr="00856482">
        <w:rPr>
          <w:rFonts w:cs="Times New Roman"/>
          <w:sz w:val="24"/>
          <w:szCs w:val="24"/>
        </w:rPr>
        <w:t xml:space="preserve">. </w:t>
      </w:r>
      <w:r w:rsidR="00A200FC" w:rsidRPr="00856482">
        <w:rPr>
          <w:rFonts w:cs="Times New Roman"/>
          <w:sz w:val="24"/>
          <w:szCs w:val="24"/>
        </w:rPr>
        <w:t xml:space="preserve">Monitoring will include </w:t>
      </w:r>
      <w:r w:rsidR="00A200FC">
        <w:rPr>
          <w:rFonts w:cs="Times New Roman"/>
          <w:sz w:val="24"/>
          <w:szCs w:val="24"/>
        </w:rPr>
        <w:t>assessments of water quality, macroinvertebrate communities, native fish, amphibian, and avian populations.</w:t>
      </w:r>
    </w:p>
    <w:p w:rsidR="00A200FC" w:rsidRDefault="00A200FC" w:rsidP="00A200FC">
      <w:pPr>
        <w:pStyle w:val="ListParagraph"/>
        <w:numPr>
          <w:ilvl w:val="0"/>
          <w:numId w:val="8"/>
        </w:numPr>
        <w:jc w:val="both"/>
        <w:rPr>
          <w:rFonts w:cs="Times New Roman"/>
          <w:sz w:val="24"/>
          <w:szCs w:val="24"/>
        </w:rPr>
      </w:pPr>
      <w:r>
        <w:rPr>
          <w:rFonts w:cs="Times New Roman"/>
          <w:sz w:val="24"/>
          <w:szCs w:val="24"/>
        </w:rPr>
        <w:t xml:space="preserve">At the </w:t>
      </w:r>
      <w:proofErr w:type="spellStart"/>
      <w:r>
        <w:rPr>
          <w:rFonts w:cs="Times New Roman"/>
          <w:sz w:val="24"/>
          <w:szCs w:val="24"/>
        </w:rPr>
        <w:t>Blausey</w:t>
      </w:r>
      <w:proofErr w:type="spellEnd"/>
      <w:r>
        <w:rPr>
          <w:rFonts w:cs="Times New Roman"/>
          <w:sz w:val="24"/>
          <w:szCs w:val="24"/>
        </w:rPr>
        <w:t xml:space="preserve"> Restoration 171 acres of former farmland w</w:t>
      </w:r>
      <w:r w:rsidR="00135954">
        <w:rPr>
          <w:rFonts w:cs="Times New Roman"/>
          <w:sz w:val="24"/>
          <w:szCs w:val="24"/>
        </w:rPr>
        <w:t>ere</w:t>
      </w:r>
      <w:r>
        <w:rPr>
          <w:rFonts w:cs="Times New Roman"/>
          <w:sz w:val="24"/>
          <w:szCs w:val="24"/>
        </w:rPr>
        <w:t xml:space="preserve"> restored to wetland habitat through the installation of levees and bi-directional pump stations. This wetland was also reconnected to the Toussaint River and thus Lake Erie through the installation of a fish-passage structure and box culverts. It has the ability to accept stormwater from the adjacent county ditch for flood abatement and nutrient cycling.</w:t>
      </w:r>
      <w:r w:rsidR="00135954">
        <w:rPr>
          <w:rFonts w:cs="Times New Roman"/>
          <w:sz w:val="24"/>
          <w:szCs w:val="24"/>
        </w:rPr>
        <w:t xml:space="preserve"> Restoration was completed in 2013.</w:t>
      </w:r>
    </w:p>
    <w:p w:rsidR="00A200FC" w:rsidRDefault="00A200FC" w:rsidP="00A200FC">
      <w:pPr>
        <w:pStyle w:val="ListParagraph"/>
        <w:numPr>
          <w:ilvl w:val="0"/>
          <w:numId w:val="8"/>
        </w:numPr>
        <w:jc w:val="both"/>
        <w:rPr>
          <w:rFonts w:cs="Times New Roman"/>
          <w:sz w:val="24"/>
          <w:szCs w:val="24"/>
        </w:rPr>
      </w:pPr>
      <w:r>
        <w:rPr>
          <w:rFonts w:cs="Times New Roman"/>
          <w:sz w:val="24"/>
          <w:szCs w:val="24"/>
        </w:rPr>
        <w:t xml:space="preserve">At the </w:t>
      </w:r>
      <w:proofErr w:type="spellStart"/>
      <w:r>
        <w:rPr>
          <w:rFonts w:cs="Times New Roman"/>
          <w:sz w:val="24"/>
          <w:szCs w:val="24"/>
        </w:rPr>
        <w:t>Helle</w:t>
      </w:r>
      <w:proofErr w:type="spellEnd"/>
      <w:r>
        <w:rPr>
          <w:rFonts w:cs="Times New Roman"/>
          <w:sz w:val="24"/>
          <w:szCs w:val="24"/>
        </w:rPr>
        <w:t xml:space="preserve">, </w:t>
      </w:r>
      <w:proofErr w:type="spellStart"/>
      <w:r>
        <w:rPr>
          <w:rFonts w:cs="Times New Roman"/>
          <w:sz w:val="24"/>
          <w:szCs w:val="24"/>
        </w:rPr>
        <w:t>Kontz</w:t>
      </w:r>
      <w:proofErr w:type="spellEnd"/>
      <w:r>
        <w:rPr>
          <w:rFonts w:cs="Times New Roman"/>
          <w:sz w:val="24"/>
          <w:szCs w:val="24"/>
        </w:rPr>
        <w:t xml:space="preserve"> and MS2 tracts 341 acres of former farmland were reforested to native, bottomland forest species.</w:t>
      </w:r>
      <w:r w:rsidR="00135954">
        <w:rPr>
          <w:rFonts w:cs="Times New Roman"/>
          <w:sz w:val="24"/>
          <w:szCs w:val="24"/>
        </w:rPr>
        <w:t xml:space="preserve"> Restoration was completed in April 2014.</w:t>
      </w:r>
    </w:p>
    <w:p w:rsidR="00856482" w:rsidRDefault="00A200FC" w:rsidP="00A200FC">
      <w:pPr>
        <w:pStyle w:val="ListParagraph"/>
        <w:numPr>
          <w:ilvl w:val="0"/>
          <w:numId w:val="8"/>
        </w:numPr>
        <w:jc w:val="both"/>
        <w:rPr>
          <w:rFonts w:cs="Times New Roman"/>
          <w:sz w:val="24"/>
          <w:szCs w:val="24"/>
        </w:rPr>
      </w:pPr>
      <w:r>
        <w:rPr>
          <w:rFonts w:cs="Times New Roman"/>
          <w:sz w:val="24"/>
          <w:szCs w:val="24"/>
        </w:rPr>
        <w:t>At Cedar Point National Wildlife Refuge 1,460 acres of coastal marsh in Pool 1 will be reconnected to Lake Erie via box culverts and a fish-passage structure.</w:t>
      </w:r>
      <w:r w:rsidR="00135954">
        <w:rPr>
          <w:rFonts w:cs="Times New Roman"/>
          <w:sz w:val="24"/>
          <w:szCs w:val="24"/>
        </w:rPr>
        <w:t xml:space="preserve"> Restoration will be completed in 2015.</w:t>
      </w:r>
    </w:p>
    <w:p w:rsidR="00F74D6B" w:rsidRDefault="00A200FC" w:rsidP="00A200FC">
      <w:pPr>
        <w:pStyle w:val="ListParagraph"/>
        <w:numPr>
          <w:ilvl w:val="0"/>
          <w:numId w:val="8"/>
        </w:numPr>
        <w:jc w:val="both"/>
        <w:rPr>
          <w:rFonts w:cs="Times New Roman"/>
          <w:sz w:val="24"/>
          <w:szCs w:val="24"/>
        </w:rPr>
      </w:pPr>
      <w:r>
        <w:rPr>
          <w:rFonts w:cs="Times New Roman"/>
          <w:sz w:val="24"/>
          <w:szCs w:val="24"/>
        </w:rPr>
        <w:t xml:space="preserve">Within the Crane Creek estuary </w:t>
      </w:r>
      <w:r w:rsidR="00F74D6B">
        <w:rPr>
          <w:rFonts w:cs="Times New Roman"/>
          <w:sz w:val="24"/>
          <w:szCs w:val="24"/>
        </w:rPr>
        <w:t xml:space="preserve">340 </w:t>
      </w:r>
      <w:r>
        <w:rPr>
          <w:rFonts w:cs="Times New Roman"/>
          <w:sz w:val="24"/>
          <w:szCs w:val="24"/>
        </w:rPr>
        <w:t>acres of coastal marsh in Pool 1 will be reconnected to Crane Creek and thus Lake Erie via box culverts and a fish-passage structure.</w:t>
      </w:r>
      <w:r w:rsidR="00F74D6B">
        <w:rPr>
          <w:rFonts w:cs="Times New Roman"/>
          <w:sz w:val="24"/>
          <w:szCs w:val="24"/>
        </w:rPr>
        <w:t xml:space="preserve"> Pool 1 </w:t>
      </w:r>
      <w:r w:rsidR="00F74D6B">
        <w:rPr>
          <w:rFonts w:cs="Times New Roman"/>
          <w:sz w:val="24"/>
          <w:szCs w:val="24"/>
        </w:rPr>
        <w:lastRenderedPageBreak/>
        <w:t xml:space="preserve">will also be connected to the 90-acre Show Pool and Goose Pen units, expanding the </w:t>
      </w:r>
      <w:bookmarkStart w:id="0" w:name="_GoBack"/>
      <w:bookmarkEnd w:id="0"/>
      <w:r w:rsidR="00F74D6B">
        <w:rPr>
          <w:rFonts w:cs="Times New Roman"/>
          <w:sz w:val="24"/>
          <w:szCs w:val="24"/>
        </w:rPr>
        <w:t>floodplain and enhancing water level management in the latter units. Additionally 30 acres of former farm field will be reforested with native trees and shrubs. This restoration will be complete in 2016.</w:t>
      </w:r>
    </w:p>
    <w:p w:rsidR="00A200FC" w:rsidRDefault="00A200FC" w:rsidP="00A200FC">
      <w:pPr>
        <w:pStyle w:val="ListParagraph"/>
        <w:numPr>
          <w:ilvl w:val="0"/>
          <w:numId w:val="8"/>
        </w:numPr>
        <w:jc w:val="both"/>
        <w:rPr>
          <w:rFonts w:cs="Times New Roman"/>
          <w:sz w:val="24"/>
          <w:szCs w:val="24"/>
        </w:rPr>
      </w:pPr>
      <w:r>
        <w:rPr>
          <w:rFonts w:cs="Times New Roman"/>
          <w:sz w:val="24"/>
          <w:szCs w:val="24"/>
        </w:rPr>
        <w:t xml:space="preserve">An additional </w:t>
      </w:r>
      <w:r w:rsidR="00F74D6B">
        <w:rPr>
          <w:rFonts w:cs="Times New Roman"/>
          <w:sz w:val="24"/>
          <w:szCs w:val="24"/>
        </w:rPr>
        <w:t xml:space="preserve">465 </w:t>
      </w:r>
      <w:r>
        <w:rPr>
          <w:rFonts w:cs="Times New Roman"/>
          <w:sz w:val="24"/>
          <w:szCs w:val="24"/>
        </w:rPr>
        <w:t>acres of coastal marsh along Crane Creek will be enhanced with a new bi-directional pump station</w:t>
      </w:r>
      <w:r w:rsidR="00CE3BD2">
        <w:rPr>
          <w:rFonts w:cs="Times New Roman"/>
          <w:sz w:val="24"/>
          <w:szCs w:val="24"/>
        </w:rPr>
        <w:t xml:space="preserve"> and </w:t>
      </w:r>
      <w:r>
        <w:rPr>
          <w:rFonts w:cs="Times New Roman"/>
          <w:sz w:val="24"/>
          <w:szCs w:val="24"/>
        </w:rPr>
        <w:t xml:space="preserve">inter-unit connectivity </w:t>
      </w:r>
      <w:r w:rsidR="00CE3BD2">
        <w:rPr>
          <w:rFonts w:cs="Times New Roman"/>
          <w:sz w:val="24"/>
          <w:szCs w:val="24"/>
        </w:rPr>
        <w:t xml:space="preserve">via </w:t>
      </w:r>
      <w:r>
        <w:rPr>
          <w:rFonts w:cs="Times New Roman"/>
          <w:sz w:val="24"/>
          <w:szCs w:val="24"/>
        </w:rPr>
        <w:t>new water control structures.</w:t>
      </w:r>
      <w:r w:rsidR="00135954">
        <w:rPr>
          <w:rFonts w:cs="Times New Roman"/>
          <w:sz w:val="24"/>
          <w:szCs w:val="24"/>
        </w:rPr>
        <w:t xml:space="preserve"> </w:t>
      </w:r>
      <w:r w:rsidR="00F74D6B">
        <w:rPr>
          <w:rFonts w:cs="Times New Roman"/>
          <w:sz w:val="24"/>
          <w:szCs w:val="24"/>
        </w:rPr>
        <w:t xml:space="preserve">These </w:t>
      </w:r>
      <w:r w:rsidR="00135954">
        <w:rPr>
          <w:rFonts w:cs="Times New Roman"/>
          <w:sz w:val="24"/>
          <w:szCs w:val="24"/>
        </w:rPr>
        <w:t>restorations will be completed in 2015.</w:t>
      </w:r>
    </w:p>
    <w:p w:rsidR="00135954" w:rsidRDefault="00A200FC" w:rsidP="00135954">
      <w:pPr>
        <w:pStyle w:val="ListParagraph"/>
        <w:numPr>
          <w:ilvl w:val="0"/>
          <w:numId w:val="8"/>
        </w:numPr>
        <w:jc w:val="both"/>
        <w:rPr>
          <w:rFonts w:cs="Times New Roman"/>
          <w:sz w:val="24"/>
          <w:szCs w:val="24"/>
        </w:rPr>
      </w:pPr>
      <w:r>
        <w:rPr>
          <w:rFonts w:cs="Times New Roman"/>
          <w:sz w:val="24"/>
          <w:szCs w:val="24"/>
        </w:rPr>
        <w:t xml:space="preserve">At the Boss Restoration 40 acres of wet meadow recently reverted from farmland will be enhanced through contouring, installment of a new water control structure, and replanting with native vegetation. </w:t>
      </w:r>
      <w:r w:rsidR="00135954">
        <w:rPr>
          <w:rFonts w:cs="Times New Roman"/>
          <w:sz w:val="24"/>
          <w:szCs w:val="24"/>
        </w:rPr>
        <w:t>Restoration will be completed in 2015.</w:t>
      </w:r>
    </w:p>
    <w:p w:rsidR="00A200FC" w:rsidRDefault="00A200FC" w:rsidP="00135954">
      <w:pPr>
        <w:pStyle w:val="ListParagraph"/>
        <w:jc w:val="both"/>
        <w:rPr>
          <w:rFonts w:cs="Times New Roman"/>
          <w:sz w:val="24"/>
          <w:szCs w:val="24"/>
        </w:rPr>
      </w:pPr>
    </w:p>
    <w:p w:rsidR="00856482" w:rsidRPr="00856482" w:rsidRDefault="00856482" w:rsidP="00856482">
      <w:pPr>
        <w:jc w:val="both"/>
        <w:rPr>
          <w:rFonts w:cs="Times New Roman"/>
          <w:sz w:val="24"/>
          <w:szCs w:val="24"/>
        </w:rPr>
      </w:pPr>
      <w:r w:rsidRPr="00856482">
        <w:rPr>
          <w:rFonts w:cs="Times New Roman"/>
          <w:sz w:val="24"/>
          <w:szCs w:val="24"/>
        </w:rPr>
        <w:t xml:space="preserve">The Nature Conservancy is working on </w:t>
      </w:r>
      <w:r>
        <w:rPr>
          <w:rFonts w:cs="Times New Roman"/>
          <w:sz w:val="24"/>
          <w:szCs w:val="24"/>
        </w:rPr>
        <w:t>the Ottawa National Wildlife</w:t>
      </w:r>
      <w:r w:rsidRPr="00856482">
        <w:rPr>
          <w:rFonts w:cs="Times New Roman"/>
          <w:sz w:val="24"/>
          <w:szCs w:val="24"/>
        </w:rPr>
        <w:t xml:space="preserve"> </w:t>
      </w:r>
      <w:r w:rsidR="00135954">
        <w:rPr>
          <w:rFonts w:cs="Times New Roman"/>
          <w:sz w:val="24"/>
          <w:szCs w:val="24"/>
        </w:rPr>
        <w:t xml:space="preserve">Refuge </w:t>
      </w:r>
      <w:r w:rsidRPr="00856482">
        <w:rPr>
          <w:rFonts w:cs="Times New Roman"/>
          <w:sz w:val="24"/>
          <w:szCs w:val="24"/>
        </w:rPr>
        <w:t>Coastal Restoration Project</w:t>
      </w:r>
      <w:r w:rsidR="00A200FC">
        <w:rPr>
          <w:rFonts w:cs="Times New Roman"/>
          <w:sz w:val="24"/>
          <w:szCs w:val="24"/>
        </w:rPr>
        <w:t>s</w:t>
      </w:r>
      <w:r w:rsidRPr="00856482">
        <w:rPr>
          <w:rFonts w:cs="Times New Roman"/>
          <w:sz w:val="24"/>
          <w:szCs w:val="24"/>
        </w:rPr>
        <w:t xml:space="preserve"> in collaboration with these key partners: </w:t>
      </w:r>
      <w:r w:rsidR="00A200FC">
        <w:rPr>
          <w:rFonts w:cs="Times New Roman"/>
          <w:sz w:val="24"/>
          <w:szCs w:val="24"/>
        </w:rPr>
        <w:t>US Fish and Wildlife Service – Ottawa National Wildlife Refuge</w:t>
      </w:r>
      <w:r w:rsidRPr="00856482">
        <w:rPr>
          <w:rFonts w:cs="Times New Roman"/>
          <w:sz w:val="24"/>
          <w:szCs w:val="24"/>
        </w:rPr>
        <w:t xml:space="preserve">, Ducks Unlimited, NOAA, </w:t>
      </w:r>
      <w:r w:rsidR="00A200FC">
        <w:rPr>
          <w:rFonts w:cs="Times New Roman"/>
          <w:sz w:val="24"/>
          <w:szCs w:val="24"/>
        </w:rPr>
        <w:t xml:space="preserve">and the </w:t>
      </w:r>
      <w:r w:rsidRPr="00856482">
        <w:rPr>
          <w:rFonts w:cs="Times New Roman"/>
          <w:sz w:val="24"/>
          <w:szCs w:val="24"/>
        </w:rPr>
        <w:t>National Fish and Wildlife Foundation.</w:t>
      </w:r>
    </w:p>
    <w:p w:rsidR="00856482" w:rsidRPr="00856482" w:rsidRDefault="00856482" w:rsidP="00856482">
      <w:pPr>
        <w:jc w:val="both"/>
        <w:rPr>
          <w:rFonts w:cs="Times New Roman"/>
          <w:sz w:val="24"/>
          <w:szCs w:val="24"/>
        </w:rPr>
      </w:pPr>
    </w:p>
    <w:sectPr w:rsidR="00856482" w:rsidRPr="00856482" w:rsidSect="00A83C6B">
      <w:headerReference w:type="default" r:id="rId12"/>
      <w:headerReference w:type="first" r:id="rId13"/>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19" w:rsidRDefault="00D61F19" w:rsidP="0066588C">
      <w:pPr>
        <w:spacing w:after="0" w:line="240" w:lineRule="auto"/>
      </w:pPr>
      <w:r>
        <w:separator/>
      </w:r>
    </w:p>
  </w:endnote>
  <w:endnote w:type="continuationSeparator" w:id="0">
    <w:p w:rsidR="00D61F19" w:rsidRDefault="00D61F19" w:rsidP="0066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akleaf Bold">
    <w:panose1 w:val="00000000000000000000"/>
    <w:charset w:val="00"/>
    <w:family w:val="auto"/>
    <w:notTrueType/>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19" w:rsidRDefault="00D61F19" w:rsidP="0066588C">
      <w:pPr>
        <w:spacing w:after="0" w:line="240" w:lineRule="auto"/>
      </w:pPr>
      <w:r>
        <w:separator/>
      </w:r>
    </w:p>
  </w:footnote>
  <w:footnote w:type="continuationSeparator" w:id="0">
    <w:p w:rsidR="00D61F19" w:rsidRDefault="00D61F19" w:rsidP="00665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8C" w:rsidRDefault="0066588C" w:rsidP="0066588C">
    <w:pPr>
      <w:pStyle w:val="Header"/>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6B" w:rsidRDefault="0051797D" w:rsidP="00A83C6B">
    <w:pPr>
      <w:pStyle w:val="Header"/>
      <w:ind w:left="-360"/>
    </w:pPr>
    <w:r>
      <w:rPr>
        <w:noProof/>
      </w:rPr>
      <mc:AlternateContent>
        <mc:Choice Requires="wps">
          <w:drawing>
            <wp:anchor distT="0" distB="0" distL="114300" distR="114300" simplePos="0" relativeHeight="251659264" behindDoc="0" locked="0" layoutInCell="1" allowOverlap="1" wp14:anchorId="420A3D7A" wp14:editId="1DE558E0">
              <wp:simplePos x="0" y="0"/>
              <wp:positionH relativeFrom="column">
                <wp:posOffset>4274820</wp:posOffset>
              </wp:positionH>
              <wp:positionV relativeFrom="paragraph">
                <wp:posOffset>-114300</wp:posOffset>
              </wp:positionV>
              <wp:extent cx="2324100" cy="8534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324100" cy="853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97D" w:rsidRPr="0051797D" w:rsidRDefault="0051797D" w:rsidP="0051797D">
                          <w:pPr>
                            <w:spacing w:line="240" w:lineRule="auto"/>
                            <w:jc w:val="right"/>
                            <w:rPr>
                              <w:sz w:val="20"/>
                              <w:szCs w:val="20"/>
                            </w:rPr>
                          </w:pPr>
                          <w:r w:rsidRPr="0051797D">
                            <w:rPr>
                              <w:i/>
                              <w:sz w:val="20"/>
                              <w:szCs w:val="20"/>
                            </w:rPr>
                            <w:t xml:space="preserve">Contact: </w:t>
                          </w:r>
                          <w:r w:rsidRPr="0051797D">
                            <w:rPr>
                              <w:sz w:val="20"/>
                              <w:szCs w:val="20"/>
                            </w:rPr>
                            <w:t>Tara Baranowski</w:t>
                          </w:r>
                        </w:p>
                        <w:p w:rsidR="0051797D" w:rsidRPr="0051797D" w:rsidRDefault="0051797D" w:rsidP="0051797D">
                          <w:pPr>
                            <w:spacing w:line="240" w:lineRule="auto"/>
                            <w:jc w:val="right"/>
                            <w:rPr>
                              <w:i/>
                              <w:sz w:val="20"/>
                              <w:szCs w:val="20"/>
                            </w:rPr>
                          </w:pPr>
                          <w:r>
                            <w:rPr>
                              <w:rFonts w:cs="Times New Roman"/>
                              <w:sz w:val="20"/>
                              <w:szCs w:val="20"/>
                            </w:rPr>
                            <w:t xml:space="preserve">(419) </w:t>
                          </w:r>
                          <w:r w:rsidRPr="0051797D">
                            <w:rPr>
                              <w:rFonts w:cs="Times New Roman"/>
                              <w:sz w:val="20"/>
                              <w:szCs w:val="20"/>
                            </w:rPr>
                            <w:t>707.4242</w:t>
                          </w:r>
                        </w:p>
                        <w:p w:rsidR="0051797D" w:rsidRPr="0051797D" w:rsidRDefault="0051797D" w:rsidP="0051797D">
                          <w:pPr>
                            <w:spacing w:line="240" w:lineRule="auto"/>
                            <w:jc w:val="right"/>
                            <w:rPr>
                              <w:sz w:val="20"/>
                              <w:szCs w:val="20"/>
                            </w:rPr>
                          </w:pPr>
                          <w:r w:rsidRPr="0051797D">
                            <w:rPr>
                              <w:sz w:val="20"/>
                              <w:szCs w:val="20"/>
                            </w:rPr>
                            <w:t>tbaranowski@tnc.org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6.6pt;margin-top:-9pt;width:183pt;height:6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" filled="f" stroked="f" strokeweight=".5pt">
              <v:textbox>
                <w:txbxContent>
                  <w:p w:rsidR="0051797D" w:rsidRPr="0051797D" w:rsidRDefault="0051797D" w:rsidP="0051797D">
                    <w:pPr>
                      <w:spacing w:line="240" w:lineRule="auto"/>
                      <w:jc w:val="right"/>
                      <w:rPr>
                        <w:sz w:val="20"/>
                        <w:szCs w:val="20"/>
                      </w:rPr>
                    </w:pPr>
                    <w:r w:rsidRPr="0051797D">
                      <w:rPr>
                        <w:i/>
                        <w:sz w:val="20"/>
                        <w:szCs w:val="20"/>
                      </w:rPr>
                      <w:t xml:space="preserve">Contact: </w:t>
                    </w:r>
                    <w:r w:rsidRPr="0051797D">
                      <w:rPr>
                        <w:sz w:val="20"/>
                        <w:szCs w:val="20"/>
                      </w:rPr>
                      <w:t xml:space="preserve">Tara </w:t>
                    </w:r>
                    <w:proofErr w:type="spellStart"/>
                    <w:r w:rsidRPr="0051797D">
                      <w:rPr>
                        <w:sz w:val="20"/>
                        <w:szCs w:val="20"/>
                      </w:rPr>
                      <w:t>Baranowski</w:t>
                    </w:r>
                    <w:proofErr w:type="spellEnd"/>
                  </w:p>
                  <w:p w:rsidR="0051797D" w:rsidRPr="0051797D" w:rsidRDefault="0051797D" w:rsidP="0051797D">
                    <w:pPr>
                      <w:spacing w:line="240" w:lineRule="auto"/>
                      <w:jc w:val="right"/>
                      <w:rPr>
                        <w:i/>
                        <w:sz w:val="20"/>
                        <w:szCs w:val="20"/>
                      </w:rPr>
                    </w:pPr>
                    <w:r>
                      <w:rPr>
                        <w:rFonts w:cs="Times New Roman"/>
                        <w:sz w:val="20"/>
                        <w:szCs w:val="20"/>
                      </w:rPr>
                      <w:t xml:space="preserve">(419) </w:t>
                    </w:r>
                    <w:r w:rsidRPr="0051797D">
                      <w:rPr>
                        <w:rFonts w:cs="Times New Roman"/>
                        <w:sz w:val="20"/>
                        <w:szCs w:val="20"/>
                      </w:rPr>
                      <w:t>707.4242</w:t>
                    </w:r>
                  </w:p>
                  <w:p w:rsidR="0051797D" w:rsidRPr="0051797D" w:rsidRDefault="0051797D" w:rsidP="0051797D">
                    <w:pPr>
                      <w:spacing w:line="240" w:lineRule="auto"/>
                      <w:jc w:val="right"/>
                      <w:rPr>
                        <w:sz w:val="20"/>
                        <w:szCs w:val="20"/>
                      </w:rPr>
                    </w:pPr>
                    <w:r w:rsidRPr="0051797D">
                      <w:rPr>
                        <w:sz w:val="20"/>
                        <w:szCs w:val="20"/>
                      </w:rPr>
                      <w:t>tbaranowski@tnc.org</w:t>
                    </w:r>
                  </w:p>
                </w:txbxContent>
              </v:textbox>
            </v:shape>
          </w:pict>
        </mc:Fallback>
      </mc:AlternateContent>
    </w:r>
    <w:r w:rsidR="00A83C6B">
      <w:rPr>
        <w:noProof/>
      </w:rPr>
      <w:drawing>
        <wp:inline distT="0" distB="0" distL="0" distR="0" wp14:anchorId="028F3DE7" wp14:editId="4C46870E">
          <wp:extent cx="16002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CLogoPrimar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6C77"/>
    <w:multiLevelType w:val="hybridMultilevel"/>
    <w:tmpl w:val="9AA06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66C94"/>
    <w:multiLevelType w:val="hybridMultilevel"/>
    <w:tmpl w:val="83641AEA"/>
    <w:lvl w:ilvl="0" w:tplc="04090001">
      <w:start w:val="1"/>
      <w:numFmt w:val="bullet"/>
      <w:lvlText w:val=""/>
      <w:lvlJc w:val="left"/>
      <w:pPr>
        <w:ind w:left="1440" w:hanging="360"/>
      </w:pPr>
      <w:rPr>
        <w:rFonts w:ascii="Symbol" w:hAnsi="Symbol" w:hint="default"/>
      </w:rPr>
    </w:lvl>
    <w:lvl w:ilvl="1" w:tplc="CE5E8268">
      <w:numFmt w:val="bullet"/>
      <w:lvlText w:val="•"/>
      <w:lvlJc w:val="left"/>
      <w:pPr>
        <w:ind w:left="2160" w:hanging="360"/>
      </w:pPr>
      <w:rPr>
        <w:rFonts w:ascii="Calibri" w:eastAsiaTheme="minorHAnsi" w:hAnsi="Calibri" w:cs="Times New Roman"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153395"/>
    <w:multiLevelType w:val="hybridMultilevel"/>
    <w:tmpl w:val="153AB8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9330A"/>
    <w:multiLevelType w:val="hybridMultilevel"/>
    <w:tmpl w:val="87AE8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D07B1"/>
    <w:multiLevelType w:val="hybridMultilevel"/>
    <w:tmpl w:val="A2D42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45EC7"/>
    <w:multiLevelType w:val="hybridMultilevel"/>
    <w:tmpl w:val="8DD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D0366"/>
    <w:multiLevelType w:val="hybridMultilevel"/>
    <w:tmpl w:val="532E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E32F5B"/>
    <w:multiLevelType w:val="hybridMultilevel"/>
    <w:tmpl w:val="9D12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8C"/>
    <w:rsid w:val="00135954"/>
    <w:rsid w:val="001E3931"/>
    <w:rsid w:val="0034246D"/>
    <w:rsid w:val="0051797D"/>
    <w:rsid w:val="006417C3"/>
    <w:rsid w:val="0066588C"/>
    <w:rsid w:val="006A2145"/>
    <w:rsid w:val="00793567"/>
    <w:rsid w:val="007F5DD0"/>
    <w:rsid w:val="00856482"/>
    <w:rsid w:val="009765E9"/>
    <w:rsid w:val="009961E1"/>
    <w:rsid w:val="00A200FC"/>
    <w:rsid w:val="00A83C6B"/>
    <w:rsid w:val="00A866FA"/>
    <w:rsid w:val="00B7585D"/>
    <w:rsid w:val="00C17804"/>
    <w:rsid w:val="00CE3BD2"/>
    <w:rsid w:val="00CF004F"/>
    <w:rsid w:val="00D04E77"/>
    <w:rsid w:val="00D61F19"/>
    <w:rsid w:val="00DD2DEA"/>
    <w:rsid w:val="00DF6C64"/>
    <w:rsid w:val="00E10301"/>
    <w:rsid w:val="00E47220"/>
    <w:rsid w:val="00F0213F"/>
    <w:rsid w:val="00F74D6B"/>
    <w:rsid w:val="00F8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88C"/>
  </w:style>
  <w:style w:type="paragraph" w:styleId="Footer">
    <w:name w:val="footer"/>
    <w:basedOn w:val="Normal"/>
    <w:link w:val="FooterChar"/>
    <w:uiPriority w:val="99"/>
    <w:unhideWhenUsed/>
    <w:rsid w:val="0066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88C"/>
  </w:style>
  <w:style w:type="paragraph" w:styleId="BalloonText">
    <w:name w:val="Balloon Text"/>
    <w:basedOn w:val="Normal"/>
    <w:link w:val="BalloonTextChar"/>
    <w:uiPriority w:val="99"/>
    <w:semiHidden/>
    <w:unhideWhenUsed/>
    <w:rsid w:val="00665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8C"/>
    <w:rPr>
      <w:rFonts w:ascii="Tahoma" w:hAnsi="Tahoma" w:cs="Tahoma"/>
      <w:sz w:val="16"/>
      <w:szCs w:val="16"/>
    </w:rPr>
  </w:style>
  <w:style w:type="paragraph" w:styleId="ListParagraph">
    <w:name w:val="List Paragraph"/>
    <w:basedOn w:val="Normal"/>
    <w:uiPriority w:val="34"/>
    <w:qFormat/>
    <w:rsid w:val="006417C3"/>
    <w:pPr>
      <w:ind w:left="720"/>
      <w:contextualSpacing/>
    </w:pPr>
  </w:style>
  <w:style w:type="paragraph" w:styleId="NoSpacing">
    <w:name w:val="No Spacing"/>
    <w:uiPriority w:val="1"/>
    <w:qFormat/>
    <w:rsid w:val="006417C3"/>
    <w:pPr>
      <w:spacing w:after="0" w:line="240" w:lineRule="auto"/>
    </w:pPr>
  </w:style>
  <w:style w:type="character" w:styleId="CommentReference">
    <w:name w:val="annotation reference"/>
    <w:basedOn w:val="DefaultParagraphFont"/>
    <w:uiPriority w:val="99"/>
    <w:semiHidden/>
    <w:unhideWhenUsed/>
    <w:rsid w:val="00C17804"/>
    <w:rPr>
      <w:sz w:val="16"/>
      <w:szCs w:val="16"/>
    </w:rPr>
  </w:style>
  <w:style w:type="paragraph" w:styleId="CommentText">
    <w:name w:val="annotation text"/>
    <w:basedOn w:val="Normal"/>
    <w:link w:val="CommentTextChar"/>
    <w:uiPriority w:val="99"/>
    <w:semiHidden/>
    <w:unhideWhenUsed/>
    <w:rsid w:val="00C17804"/>
    <w:pPr>
      <w:spacing w:line="240" w:lineRule="auto"/>
    </w:pPr>
    <w:rPr>
      <w:sz w:val="20"/>
      <w:szCs w:val="20"/>
    </w:rPr>
  </w:style>
  <w:style w:type="character" w:customStyle="1" w:styleId="CommentTextChar">
    <w:name w:val="Comment Text Char"/>
    <w:basedOn w:val="DefaultParagraphFont"/>
    <w:link w:val="CommentText"/>
    <w:uiPriority w:val="99"/>
    <w:semiHidden/>
    <w:rsid w:val="00C17804"/>
    <w:rPr>
      <w:sz w:val="20"/>
      <w:szCs w:val="20"/>
    </w:rPr>
  </w:style>
  <w:style w:type="paragraph" w:styleId="CommentSubject">
    <w:name w:val="annotation subject"/>
    <w:basedOn w:val="CommentText"/>
    <w:next w:val="CommentText"/>
    <w:link w:val="CommentSubjectChar"/>
    <w:uiPriority w:val="99"/>
    <w:semiHidden/>
    <w:unhideWhenUsed/>
    <w:rsid w:val="00C17804"/>
    <w:rPr>
      <w:b/>
      <w:bCs/>
    </w:rPr>
  </w:style>
  <w:style w:type="character" w:customStyle="1" w:styleId="CommentSubjectChar">
    <w:name w:val="Comment Subject Char"/>
    <w:basedOn w:val="CommentTextChar"/>
    <w:link w:val="CommentSubject"/>
    <w:uiPriority w:val="99"/>
    <w:semiHidden/>
    <w:rsid w:val="00C178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88C"/>
  </w:style>
  <w:style w:type="paragraph" w:styleId="Footer">
    <w:name w:val="footer"/>
    <w:basedOn w:val="Normal"/>
    <w:link w:val="FooterChar"/>
    <w:uiPriority w:val="99"/>
    <w:unhideWhenUsed/>
    <w:rsid w:val="0066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88C"/>
  </w:style>
  <w:style w:type="paragraph" w:styleId="BalloonText">
    <w:name w:val="Balloon Text"/>
    <w:basedOn w:val="Normal"/>
    <w:link w:val="BalloonTextChar"/>
    <w:uiPriority w:val="99"/>
    <w:semiHidden/>
    <w:unhideWhenUsed/>
    <w:rsid w:val="00665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8C"/>
    <w:rPr>
      <w:rFonts w:ascii="Tahoma" w:hAnsi="Tahoma" w:cs="Tahoma"/>
      <w:sz w:val="16"/>
      <w:szCs w:val="16"/>
    </w:rPr>
  </w:style>
  <w:style w:type="paragraph" w:styleId="ListParagraph">
    <w:name w:val="List Paragraph"/>
    <w:basedOn w:val="Normal"/>
    <w:uiPriority w:val="34"/>
    <w:qFormat/>
    <w:rsid w:val="006417C3"/>
    <w:pPr>
      <w:ind w:left="720"/>
      <w:contextualSpacing/>
    </w:pPr>
  </w:style>
  <w:style w:type="paragraph" w:styleId="NoSpacing">
    <w:name w:val="No Spacing"/>
    <w:uiPriority w:val="1"/>
    <w:qFormat/>
    <w:rsid w:val="006417C3"/>
    <w:pPr>
      <w:spacing w:after="0" w:line="240" w:lineRule="auto"/>
    </w:pPr>
  </w:style>
  <w:style w:type="character" w:styleId="CommentReference">
    <w:name w:val="annotation reference"/>
    <w:basedOn w:val="DefaultParagraphFont"/>
    <w:uiPriority w:val="99"/>
    <w:semiHidden/>
    <w:unhideWhenUsed/>
    <w:rsid w:val="00C17804"/>
    <w:rPr>
      <w:sz w:val="16"/>
      <w:szCs w:val="16"/>
    </w:rPr>
  </w:style>
  <w:style w:type="paragraph" w:styleId="CommentText">
    <w:name w:val="annotation text"/>
    <w:basedOn w:val="Normal"/>
    <w:link w:val="CommentTextChar"/>
    <w:uiPriority w:val="99"/>
    <w:semiHidden/>
    <w:unhideWhenUsed/>
    <w:rsid w:val="00C17804"/>
    <w:pPr>
      <w:spacing w:line="240" w:lineRule="auto"/>
    </w:pPr>
    <w:rPr>
      <w:sz w:val="20"/>
      <w:szCs w:val="20"/>
    </w:rPr>
  </w:style>
  <w:style w:type="character" w:customStyle="1" w:styleId="CommentTextChar">
    <w:name w:val="Comment Text Char"/>
    <w:basedOn w:val="DefaultParagraphFont"/>
    <w:link w:val="CommentText"/>
    <w:uiPriority w:val="99"/>
    <w:semiHidden/>
    <w:rsid w:val="00C17804"/>
    <w:rPr>
      <w:sz w:val="20"/>
      <w:szCs w:val="20"/>
    </w:rPr>
  </w:style>
  <w:style w:type="paragraph" w:styleId="CommentSubject">
    <w:name w:val="annotation subject"/>
    <w:basedOn w:val="CommentText"/>
    <w:next w:val="CommentText"/>
    <w:link w:val="CommentSubjectChar"/>
    <w:uiPriority w:val="99"/>
    <w:semiHidden/>
    <w:unhideWhenUsed/>
    <w:rsid w:val="00C17804"/>
    <w:rPr>
      <w:b/>
      <w:bCs/>
    </w:rPr>
  </w:style>
  <w:style w:type="character" w:customStyle="1" w:styleId="CommentSubjectChar">
    <w:name w:val="Comment Subject Char"/>
    <w:basedOn w:val="CommentTextChar"/>
    <w:link w:val="CommentSubject"/>
    <w:uiPriority w:val="99"/>
    <w:semiHidden/>
    <w:rsid w:val="00C17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7DD6F-EE66-49BC-B4A7-E0E6384FFA92}"/>
</file>

<file path=customXml/itemProps2.xml><?xml version="1.0" encoding="utf-8"?>
<ds:datastoreItem xmlns:ds="http://schemas.openxmlformats.org/officeDocument/2006/customXml" ds:itemID="{E6DF8294-FAF4-4187-AA45-BCEFFAEDF961}"/>
</file>

<file path=customXml/itemProps3.xml><?xml version="1.0" encoding="utf-8"?>
<ds:datastoreItem xmlns:ds="http://schemas.openxmlformats.org/officeDocument/2006/customXml" ds:itemID="{F00E45D2-5127-4468-96E9-3AB5AE33BD4D}"/>
</file>

<file path=customXml/itemProps4.xml><?xml version="1.0" encoding="utf-8"?>
<ds:datastoreItem xmlns:ds="http://schemas.openxmlformats.org/officeDocument/2006/customXml" ds:itemID="{45B86628-35B2-4593-8DB8-74DA542D20D4}"/>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LHH</dc:creator>
  <cp:lastModifiedBy>kmarciniak</cp:lastModifiedBy>
  <cp:revision>2</cp:revision>
  <dcterms:created xsi:type="dcterms:W3CDTF">2015-01-23T01:34:00Z</dcterms:created>
  <dcterms:modified xsi:type="dcterms:W3CDTF">2015-01-23T01:34:00Z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